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18D5" w14:textId="77777777" w:rsidR="006D3613" w:rsidRPr="00B80792" w:rsidRDefault="006D3613">
      <w:pPr>
        <w:spacing w:after="160" w:line="259" w:lineRule="auto"/>
        <w:rPr>
          <w:rFonts w:asciiTheme="minorHAnsi" w:hAnsiTheme="minorHAnsi" w:cstheme="minorHAnsi"/>
          <w:b/>
          <w:bCs/>
          <w:color w:val="0077AF"/>
          <w:sz w:val="48"/>
          <w:szCs w:val="48"/>
        </w:rPr>
      </w:pPr>
      <w:r w:rsidRPr="00B80792">
        <w:rPr>
          <w:rFonts w:asciiTheme="minorHAnsi" w:hAnsiTheme="minorHAnsi" w:cstheme="minorHAnsi"/>
          <w:b/>
          <w:bCs/>
          <w:color w:val="0077AF"/>
          <w:sz w:val="48"/>
          <w:szCs w:val="48"/>
        </w:rPr>
        <w:t xml:space="preserve">Financial plan for </w:t>
      </w:r>
      <w:r w:rsidRPr="00B80792">
        <w:rPr>
          <w:rFonts w:asciiTheme="minorHAnsi" w:hAnsiTheme="minorHAnsi" w:cstheme="minorHAnsi"/>
          <w:b/>
          <w:bCs/>
          <w:color w:val="BFBFBF" w:themeColor="background1" w:themeShade="BF"/>
          <w:sz w:val="48"/>
          <w:szCs w:val="48"/>
        </w:rPr>
        <w:t xml:space="preserve">[enter your business name] </w:t>
      </w:r>
    </w:p>
    <w:p w14:paraId="15425573" w14:textId="77777777" w:rsidR="006D3613" w:rsidRPr="00B80792" w:rsidRDefault="006D3613">
      <w:pPr>
        <w:spacing w:after="160" w:line="259" w:lineRule="auto"/>
        <w:rPr>
          <w:rFonts w:asciiTheme="minorHAnsi" w:hAnsiTheme="minorHAnsi" w:cstheme="minorHAnsi"/>
          <w:b/>
          <w:bCs/>
          <w:color w:val="1C5F8C"/>
          <w:sz w:val="68"/>
          <w:szCs w:val="68"/>
        </w:rPr>
      </w:pPr>
    </w:p>
    <w:p w14:paraId="58D3B438" w14:textId="71C02106" w:rsidR="006D3613" w:rsidRPr="00B80792" w:rsidRDefault="006D3613" w:rsidP="00E5739F">
      <w:pPr>
        <w:spacing w:after="160" w:line="259" w:lineRule="auto"/>
        <w:rPr>
          <w:rFonts w:asciiTheme="minorHAnsi" w:hAnsiTheme="minorHAnsi" w:cstheme="minorHAnsi"/>
          <w:color w:val="0077AF"/>
          <w:sz w:val="28"/>
          <w:szCs w:val="28"/>
        </w:rPr>
      </w:pPr>
      <w:r w:rsidRPr="00B80792">
        <w:rPr>
          <w:rFonts w:asciiTheme="minorHAnsi" w:hAnsiTheme="minorHAnsi" w:cstheme="minorHAnsi"/>
          <w:color w:val="0077AF"/>
          <w:sz w:val="32"/>
          <w:szCs w:val="32"/>
        </w:rPr>
        <w:t>Date: [Enter date]</w:t>
      </w:r>
      <w:r w:rsidRPr="00B80792">
        <w:rPr>
          <w:rFonts w:asciiTheme="minorHAnsi" w:hAnsiTheme="minorHAnsi" w:cstheme="minorHAnsi"/>
          <w:color w:val="1C5F8C"/>
          <w:sz w:val="28"/>
          <w:szCs w:val="28"/>
        </w:rPr>
        <w:br w:type="page"/>
      </w:r>
      <w:r w:rsidRPr="00B80792">
        <w:rPr>
          <w:rFonts w:asciiTheme="minorHAnsi" w:hAnsiTheme="minorHAnsi" w:cstheme="minorHAnsi"/>
          <w:b/>
          <w:bCs/>
          <w:color w:val="0077AF"/>
          <w:sz w:val="28"/>
          <w:szCs w:val="28"/>
        </w:rPr>
        <w:lastRenderedPageBreak/>
        <w:t>Financial plan</w:t>
      </w:r>
    </w:p>
    <w:p w14:paraId="0968A48B" w14:textId="77777777" w:rsidR="006D3613" w:rsidRPr="00B80792" w:rsidRDefault="006D3613">
      <w:pPr>
        <w:rPr>
          <w:rFonts w:asciiTheme="minorHAnsi" w:hAnsiTheme="minorHAnsi" w:cstheme="minorHAnsi"/>
          <w:b/>
          <w:bCs/>
          <w:color w:val="1C5F8C"/>
          <w:sz w:val="28"/>
          <w:szCs w:val="28"/>
        </w:rPr>
      </w:pPr>
    </w:p>
    <w:p w14:paraId="084AE0FA" w14:textId="43C0D83D"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 xml:space="preserve">It’s important to know you can </w:t>
      </w:r>
      <w:r w:rsidR="3D5D4986" w:rsidRPr="00B80792">
        <w:rPr>
          <w:rFonts w:asciiTheme="minorHAnsi" w:hAnsiTheme="minorHAnsi" w:cstheme="minorHAnsi"/>
        </w:rPr>
        <w:t xml:space="preserve">cover the costs of running your business </w:t>
      </w:r>
      <w:r w:rsidRPr="00B80792">
        <w:rPr>
          <w:rFonts w:asciiTheme="minorHAnsi" w:hAnsiTheme="minorHAnsi" w:cstheme="minorHAnsi"/>
        </w:rPr>
        <w:t xml:space="preserve">or make </w:t>
      </w:r>
      <w:r w:rsidR="15FABB9D" w:rsidRPr="00B80792">
        <w:rPr>
          <w:rFonts w:asciiTheme="minorHAnsi" w:hAnsiTheme="minorHAnsi" w:cstheme="minorHAnsi"/>
        </w:rPr>
        <w:t xml:space="preserve">a profit </w:t>
      </w:r>
      <w:r w:rsidRPr="00B80792">
        <w:rPr>
          <w:rFonts w:asciiTheme="minorHAnsi" w:hAnsiTheme="minorHAnsi" w:cstheme="minorHAnsi"/>
        </w:rPr>
        <w:t xml:space="preserve">if that’s what you want to do. </w:t>
      </w:r>
      <w:r w:rsidR="00A9572A" w:rsidRPr="00B80792">
        <w:rPr>
          <w:rFonts w:asciiTheme="minorHAnsi" w:hAnsiTheme="minorHAnsi" w:cstheme="minorHAnsi"/>
        </w:rPr>
        <w:t>This template</w:t>
      </w:r>
      <w:r w:rsidRPr="00B80792">
        <w:rPr>
          <w:rFonts w:asciiTheme="minorHAnsi" w:hAnsiTheme="minorHAnsi" w:cstheme="minorHAnsi"/>
        </w:rPr>
        <w:t xml:space="preserve"> outlines at a high level your forecasted costs, revenue, </w:t>
      </w:r>
      <w:r w:rsidR="00C463CF" w:rsidRPr="00B80792">
        <w:rPr>
          <w:rFonts w:asciiTheme="minorHAnsi" w:hAnsiTheme="minorHAnsi" w:cstheme="minorHAnsi"/>
        </w:rPr>
        <w:t xml:space="preserve">break-even date, </w:t>
      </w:r>
      <w:r w:rsidRPr="00B80792">
        <w:rPr>
          <w:rFonts w:asciiTheme="minorHAnsi" w:hAnsiTheme="minorHAnsi" w:cstheme="minorHAnsi"/>
        </w:rPr>
        <w:t>profit and loss, cash flow</w:t>
      </w:r>
      <w:r w:rsidR="00C463CF" w:rsidRPr="00B80792">
        <w:rPr>
          <w:rFonts w:asciiTheme="minorHAnsi" w:hAnsiTheme="minorHAnsi" w:cstheme="minorHAnsi"/>
        </w:rPr>
        <w:t>,</w:t>
      </w:r>
      <w:r w:rsidRPr="00B80792">
        <w:rPr>
          <w:rFonts w:asciiTheme="minorHAnsi" w:hAnsiTheme="minorHAnsi" w:cstheme="minorHAnsi"/>
        </w:rPr>
        <w:t xml:space="preserve"> balance sheet</w:t>
      </w:r>
      <w:r w:rsidR="00C463CF" w:rsidRPr="00B80792">
        <w:rPr>
          <w:rFonts w:asciiTheme="minorHAnsi" w:hAnsiTheme="minorHAnsi" w:cstheme="minorHAnsi"/>
        </w:rPr>
        <w:t>, risk assessment and funding considerations</w:t>
      </w:r>
      <w:r w:rsidRPr="00B80792">
        <w:rPr>
          <w:rFonts w:asciiTheme="minorHAnsi" w:hAnsiTheme="minorHAnsi" w:cstheme="minorHAnsi"/>
        </w:rPr>
        <w:t>.</w:t>
      </w:r>
    </w:p>
    <w:p w14:paraId="3BA594DD" w14:textId="77777777" w:rsidR="006D3613" w:rsidRPr="00B80792" w:rsidRDefault="006D3613" w:rsidP="00C51E48">
      <w:pPr>
        <w:pStyle w:val="Body"/>
        <w:ind w:left="0"/>
        <w:rPr>
          <w:rFonts w:asciiTheme="minorHAnsi" w:hAnsiTheme="minorHAnsi" w:cstheme="minorHAnsi"/>
        </w:rPr>
      </w:pPr>
    </w:p>
    <w:p w14:paraId="5A4CA50C" w14:textId="628FB5FB"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 xml:space="preserve">See </w:t>
      </w:r>
      <w:hyperlink r:id="rId7" w:history="1">
        <w:r w:rsidR="00B80792" w:rsidRPr="00B80792">
          <w:rPr>
            <w:rStyle w:val="Hyperlink"/>
            <w:rFonts w:asciiTheme="minorHAnsi" w:hAnsiTheme="minorHAnsi" w:cstheme="minorHAnsi"/>
            <w:b/>
            <w:bCs/>
            <w:color w:val="0077AF"/>
            <w:u w:val="none"/>
          </w:rPr>
          <w:t>Estimating start-up costs</w:t>
        </w:r>
      </w:hyperlink>
      <w:r w:rsidRPr="00B80792">
        <w:rPr>
          <w:rFonts w:asciiTheme="minorHAnsi" w:hAnsiTheme="minorHAnsi" w:cstheme="minorHAnsi"/>
        </w:rPr>
        <w:t xml:space="preserve"> And </w:t>
      </w:r>
      <w:hyperlink r:id="rId8" w:history="1">
        <w:r w:rsidRPr="00B80792">
          <w:rPr>
            <w:rStyle w:val="Hyperlink"/>
            <w:rFonts w:asciiTheme="minorHAnsi" w:hAnsiTheme="minorHAnsi" w:cstheme="minorHAnsi"/>
            <w:b/>
            <w:bCs/>
            <w:color w:val="0077AF"/>
            <w:u w:val="none"/>
          </w:rPr>
          <w:t>Introduction to business finance</w:t>
        </w:r>
      </w:hyperlink>
      <w:r w:rsidRPr="00B80792">
        <w:rPr>
          <w:rFonts w:asciiTheme="minorHAnsi" w:hAnsiTheme="minorHAnsi" w:cstheme="minorHAnsi"/>
        </w:rPr>
        <w:t xml:space="preserve"> on business.govt.nz.</w:t>
      </w:r>
    </w:p>
    <w:p w14:paraId="49649121" w14:textId="77777777" w:rsidR="006D3613" w:rsidRPr="00B80792" w:rsidRDefault="006D3613" w:rsidP="006D3613">
      <w:pPr>
        <w:pStyle w:val="Body"/>
        <w:rPr>
          <w:rFonts w:asciiTheme="minorHAnsi" w:hAnsiTheme="minorHAnsi" w:cstheme="minorHAnsi"/>
        </w:rPr>
      </w:pPr>
    </w:p>
    <w:p w14:paraId="61CED24A" w14:textId="77777777" w:rsidR="00A9572A" w:rsidRPr="00B80792" w:rsidRDefault="00A9572A" w:rsidP="006D3613">
      <w:pPr>
        <w:pStyle w:val="Body"/>
        <w:rPr>
          <w:rFonts w:asciiTheme="minorHAnsi" w:hAnsiTheme="minorHAnsi" w:cstheme="minorHAnsi"/>
        </w:rPr>
      </w:pPr>
    </w:p>
    <w:p w14:paraId="25424968" w14:textId="331111C4" w:rsidR="00A9572A" w:rsidRPr="00B80792" w:rsidRDefault="00A9572A" w:rsidP="00A9572A">
      <w:pPr>
        <w:pStyle w:val="Heading2"/>
        <w:rPr>
          <w:rFonts w:asciiTheme="minorHAnsi" w:hAnsiTheme="minorHAnsi" w:cstheme="minorHAnsi"/>
        </w:rPr>
      </w:pPr>
      <w:r w:rsidRPr="00B80792">
        <w:rPr>
          <w:rFonts w:asciiTheme="minorHAnsi" w:hAnsiTheme="minorHAnsi" w:cstheme="minorHAnsi"/>
        </w:rPr>
        <w:t>Financial goals</w:t>
      </w:r>
    </w:p>
    <w:p w14:paraId="6210FD9E" w14:textId="5ECD421E" w:rsidR="00A9572A" w:rsidRPr="00B80792" w:rsidRDefault="00A9572A" w:rsidP="07C69CC6">
      <w:pPr>
        <w:pStyle w:val="Body"/>
        <w:rPr>
          <w:rFonts w:asciiTheme="minorHAnsi" w:hAnsiTheme="minorHAnsi" w:cstheme="minorHAnsi"/>
        </w:rPr>
      </w:pPr>
      <w:r w:rsidRPr="00B80792">
        <w:rPr>
          <w:rFonts w:asciiTheme="minorHAnsi" w:hAnsiTheme="minorHAnsi" w:cstheme="minorHAnsi"/>
        </w:rPr>
        <w:t xml:space="preserve">Before you start looking at your numbers and working out your financial plan, it’s important you understand your goals and what you want to achieve from your business. </w:t>
      </w:r>
      <w:r w:rsidR="1623692C" w:rsidRPr="00B80792">
        <w:rPr>
          <w:rFonts w:asciiTheme="minorHAnsi" w:hAnsiTheme="minorHAnsi" w:cstheme="minorHAnsi"/>
        </w:rPr>
        <w:t xml:space="preserve">Brainstorm your business goals and list them below. </w:t>
      </w:r>
    </w:p>
    <w:p w14:paraId="40DE6EBD" w14:textId="394F9944" w:rsidR="00A9572A" w:rsidRPr="00B80792" w:rsidRDefault="00A9572A" w:rsidP="00A9572A">
      <w:pPr>
        <w:pStyle w:val="Enterdetails"/>
        <w:rPr>
          <w:rFonts w:asciiTheme="minorHAnsi" w:hAnsiTheme="minorHAnsi" w:cstheme="minorHAnsi"/>
        </w:rPr>
      </w:pPr>
      <w:r w:rsidRPr="00B80792">
        <w:rPr>
          <w:rFonts w:asciiTheme="minorHAnsi" w:hAnsiTheme="minorHAnsi" w:cstheme="minorHAnsi"/>
        </w:rPr>
        <w:t xml:space="preserve">[Enter a summary of your </w:t>
      </w:r>
      <w:r w:rsidR="002A01D2" w:rsidRPr="00B80792">
        <w:rPr>
          <w:rFonts w:asciiTheme="minorHAnsi" w:hAnsiTheme="minorHAnsi" w:cstheme="minorHAnsi"/>
        </w:rPr>
        <w:t>business goals</w:t>
      </w:r>
      <w:r w:rsidRPr="00B80792">
        <w:rPr>
          <w:rFonts w:asciiTheme="minorHAnsi" w:hAnsiTheme="minorHAnsi" w:cstheme="minorHAnsi"/>
        </w:rPr>
        <w:t>.]</w:t>
      </w:r>
    </w:p>
    <w:p w14:paraId="2ACADE2C" w14:textId="77777777" w:rsidR="00A9572A" w:rsidRPr="00B80792" w:rsidRDefault="00A9572A" w:rsidP="006D3613">
      <w:pPr>
        <w:pStyle w:val="Body"/>
        <w:rPr>
          <w:rFonts w:asciiTheme="minorHAnsi" w:hAnsiTheme="minorHAnsi" w:cstheme="minorHAnsi"/>
        </w:rPr>
      </w:pPr>
    </w:p>
    <w:p w14:paraId="7BDF9135" w14:textId="77777777" w:rsidR="00A9572A" w:rsidRPr="00B80792" w:rsidRDefault="00A9572A" w:rsidP="006D3613">
      <w:pPr>
        <w:pStyle w:val="Body"/>
        <w:rPr>
          <w:rFonts w:asciiTheme="minorHAnsi" w:hAnsiTheme="minorHAnsi" w:cstheme="minorHAnsi"/>
        </w:rPr>
      </w:pPr>
    </w:p>
    <w:p w14:paraId="32207BAD" w14:textId="77777777" w:rsidR="006D3613" w:rsidRPr="00B80792" w:rsidRDefault="006D3613" w:rsidP="006D3613">
      <w:pPr>
        <w:pStyle w:val="Heading2"/>
        <w:rPr>
          <w:rFonts w:asciiTheme="minorHAnsi" w:hAnsiTheme="minorHAnsi" w:cstheme="minorHAnsi"/>
        </w:rPr>
      </w:pPr>
      <w:r w:rsidRPr="00B80792">
        <w:rPr>
          <w:rFonts w:asciiTheme="minorHAnsi" w:hAnsiTheme="minorHAnsi" w:cstheme="minorHAnsi"/>
        </w:rPr>
        <w:t>Cost forecast – money out</w:t>
      </w:r>
    </w:p>
    <w:p w14:paraId="233569C6"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 xml:space="preserve">Summarise the start-up and ongoing costs of your business. Account for as much detail as possible. The more accurate and honest you are, the better. If you describe your costs as unrealistic now, you’ll be setting yourself up for problems </w:t>
      </w:r>
      <w:proofErr w:type="gramStart"/>
      <w:r w:rsidRPr="00B80792">
        <w:rPr>
          <w:rFonts w:asciiTheme="minorHAnsi" w:hAnsiTheme="minorHAnsi" w:cstheme="minorHAnsi"/>
        </w:rPr>
        <w:t>later on</w:t>
      </w:r>
      <w:proofErr w:type="gramEnd"/>
      <w:r w:rsidRPr="00B80792">
        <w:rPr>
          <w:rFonts w:asciiTheme="minorHAnsi" w:hAnsiTheme="minorHAnsi" w:cstheme="minorHAnsi"/>
        </w:rPr>
        <w:t xml:space="preserve">. </w:t>
      </w:r>
    </w:p>
    <w:p w14:paraId="5327A72C" w14:textId="77777777" w:rsidR="006D3613" w:rsidRPr="00B80792" w:rsidRDefault="006D3613" w:rsidP="006D3613">
      <w:pPr>
        <w:pStyle w:val="Body"/>
        <w:rPr>
          <w:rFonts w:asciiTheme="minorHAnsi" w:hAnsiTheme="minorHAnsi" w:cstheme="minorHAnsi"/>
        </w:rPr>
      </w:pPr>
    </w:p>
    <w:p w14:paraId="33451F72"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You need to pause and spend time digging down into the figures to give yourself a realistic costs basis on which to build your break-even analysis.</w:t>
      </w:r>
    </w:p>
    <w:p w14:paraId="7DD437CB" w14:textId="77777777" w:rsidR="006D3613" w:rsidRPr="00B80792" w:rsidRDefault="006D3613" w:rsidP="006D3613">
      <w:pPr>
        <w:pStyle w:val="Body"/>
        <w:rPr>
          <w:rFonts w:asciiTheme="minorHAnsi" w:hAnsiTheme="minorHAnsi" w:cstheme="minorHAnsi"/>
        </w:rPr>
      </w:pPr>
    </w:p>
    <w:p w14:paraId="2CBD8577" w14:textId="74DC8994" w:rsidR="00C817FD" w:rsidRPr="00B80792" w:rsidRDefault="1B461A3A" w:rsidP="006D3613">
      <w:pPr>
        <w:pStyle w:val="Body"/>
        <w:rPr>
          <w:rFonts w:asciiTheme="minorHAnsi" w:hAnsiTheme="minorHAnsi" w:cstheme="minorHAnsi"/>
        </w:rPr>
      </w:pPr>
      <w:r w:rsidRPr="00B80792">
        <w:rPr>
          <w:rFonts w:asciiTheme="minorHAnsi" w:hAnsiTheme="minorHAnsi" w:cstheme="minorHAnsi"/>
        </w:rPr>
        <w:t xml:space="preserve">You may consider costs like business running costs, insurance, staff wages, equipment maintenance and taxes. </w:t>
      </w:r>
      <w:r w:rsidR="5A2405DD" w:rsidRPr="00B80792">
        <w:rPr>
          <w:rFonts w:asciiTheme="minorHAnsi" w:hAnsiTheme="minorHAnsi" w:cstheme="minorHAnsi"/>
        </w:rPr>
        <w:t xml:space="preserve">Add rows below if you need to add in more costs. </w:t>
      </w:r>
    </w:p>
    <w:p w14:paraId="0D768846" w14:textId="77777777" w:rsidR="00C817FD" w:rsidRPr="00B80792" w:rsidRDefault="00C817FD" w:rsidP="006D3613">
      <w:pPr>
        <w:pStyle w:val="Body"/>
        <w:rPr>
          <w:rFonts w:asciiTheme="minorHAnsi" w:hAnsiTheme="minorHAnsi" w:cstheme="minorHAnsi"/>
        </w:rPr>
      </w:pPr>
    </w:p>
    <w:tbl>
      <w:tblPr>
        <w:tblStyle w:val="TableGrid"/>
        <w:tblW w:w="9752" w:type="dxa"/>
        <w:tblLook w:val="04A0" w:firstRow="1" w:lastRow="0" w:firstColumn="1" w:lastColumn="0" w:noHBand="0" w:noVBand="1"/>
      </w:tblPr>
      <w:tblGrid>
        <w:gridCol w:w="4082"/>
        <w:gridCol w:w="1843"/>
        <w:gridCol w:w="1985"/>
        <w:gridCol w:w="1842"/>
      </w:tblGrid>
      <w:tr w:rsidR="006D3613" w:rsidRPr="00B80792" w14:paraId="46794E13" w14:textId="77777777" w:rsidTr="00E5739F">
        <w:tc>
          <w:tcPr>
            <w:tcW w:w="4082" w:type="dxa"/>
            <w:shd w:val="clear" w:color="auto" w:fill="0077AF"/>
          </w:tcPr>
          <w:p w14:paraId="516D6FB7"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Area of spend</w:t>
            </w:r>
          </w:p>
        </w:tc>
        <w:tc>
          <w:tcPr>
            <w:tcW w:w="1843" w:type="dxa"/>
            <w:shd w:val="clear" w:color="auto" w:fill="0077AF"/>
          </w:tcPr>
          <w:p w14:paraId="6E639AD1"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First year ($)</w:t>
            </w:r>
          </w:p>
        </w:tc>
        <w:tc>
          <w:tcPr>
            <w:tcW w:w="1985" w:type="dxa"/>
            <w:shd w:val="clear" w:color="auto" w:fill="0077AF"/>
          </w:tcPr>
          <w:p w14:paraId="7E372DDF"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Second year ($)</w:t>
            </w:r>
          </w:p>
        </w:tc>
        <w:tc>
          <w:tcPr>
            <w:tcW w:w="1842" w:type="dxa"/>
            <w:shd w:val="clear" w:color="auto" w:fill="0077AF"/>
          </w:tcPr>
          <w:p w14:paraId="25E7BE39"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Third year ($)</w:t>
            </w:r>
          </w:p>
        </w:tc>
      </w:tr>
      <w:tr w:rsidR="006D3613" w:rsidRPr="00B80792" w14:paraId="455F182B" w14:textId="77777777" w:rsidTr="007963AD">
        <w:tc>
          <w:tcPr>
            <w:tcW w:w="4082" w:type="dxa"/>
          </w:tcPr>
          <w:p w14:paraId="36B4FFAD" w14:textId="77777777" w:rsidR="006D3613" w:rsidRPr="00B80792" w:rsidRDefault="006D3613" w:rsidP="007963AD">
            <w:pPr>
              <w:pStyle w:val="TableLevel1regular"/>
              <w:rPr>
                <w:rFonts w:asciiTheme="minorHAnsi" w:hAnsiTheme="minorHAnsi" w:cstheme="minorHAnsi"/>
                <w:b/>
              </w:rPr>
            </w:pPr>
          </w:p>
        </w:tc>
        <w:tc>
          <w:tcPr>
            <w:tcW w:w="1843" w:type="dxa"/>
          </w:tcPr>
          <w:p w14:paraId="58C16258" w14:textId="77777777" w:rsidR="006D3613" w:rsidRPr="00B80792" w:rsidRDefault="006D3613" w:rsidP="007963AD">
            <w:pPr>
              <w:pStyle w:val="TableLevel1regular"/>
              <w:rPr>
                <w:rFonts w:asciiTheme="minorHAnsi" w:hAnsiTheme="minorHAnsi" w:cstheme="minorHAnsi"/>
                <w:lang w:eastAsia="en-NZ"/>
              </w:rPr>
            </w:pPr>
          </w:p>
        </w:tc>
        <w:tc>
          <w:tcPr>
            <w:tcW w:w="1985" w:type="dxa"/>
          </w:tcPr>
          <w:p w14:paraId="0DE6A349" w14:textId="77777777" w:rsidR="006D3613" w:rsidRPr="00B80792" w:rsidRDefault="006D3613" w:rsidP="007963AD">
            <w:pPr>
              <w:pStyle w:val="TableLevel1regular"/>
              <w:rPr>
                <w:rFonts w:asciiTheme="minorHAnsi" w:hAnsiTheme="minorHAnsi" w:cstheme="minorHAnsi"/>
                <w:lang w:eastAsia="en-NZ"/>
              </w:rPr>
            </w:pPr>
          </w:p>
        </w:tc>
        <w:tc>
          <w:tcPr>
            <w:tcW w:w="1842" w:type="dxa"/>
          </w:tcPr>
          <w:p w14:paraId="6412EEC6"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2B7AC3ED" w14:textId="77777777" w:rsidTr="007963AD">
        <w:tc>
          <w:tcPr>
            <w:tcW w:w="4082" w:type="dxa"/>
          </w:tcPr>
          <w:p w14:paraId="6C2EF539" w14:textId="77777777" w:rsidR="006D3613" w:rsidRPr="00B80792" w:rsidRDefault="006D3613" w:rsidP="007963AD">
            <w:pPr>
              <w:pStyle w:val="TableLevel1regular"/>
              <w:rPr>
                <w:rFonts w:asciiTheme="minorHAnsi" w:hAnsiTheme="minorHAnsi" w:cstheme="minorHAnsi"/>
                <w:b/>
              </w:rPr>
            </w:pPr>
          </w:p>
        </w:tc>
        <w:tc>
          <w:tcPr>
            <w:tcW w:w="1843" w:type="dxa"/>
          </w:tcPr>
          <w:p w14:paraId="6082701C" w14:textId="77777777" w:rsidR="006D3613" w:rsidRPr="00B80792" w:rsidRDefault="006D3613" w:rsidP="007963AD">
            <w:pPr>
              <w:pStyle w:val="TableLevel1regular"/>
              <w:rPr>
                <w:rFonts w:asciiTheme="minorHAnsi" w:hAnsiTheme="minorHAnsi" w:cstheme="minorHAnsi"/>
                <w:lang w:eastAsia="en-NZ"/>
              </w:rPr>
            </w:pPr>
          </w:p>
        </w:tc>
        <w:tc>
          <w:tcPr>
            <w:tcW w:w="1985" w:type="dxa"/>
          </w:tcPr>
          <w:p w14:paraId="0713CB4D" w14:textId="77777777" w:rsidR="006D3613" w:rsidRPr="00B80792" w:rsidRDefault="006D3613" w:rsidP="007963AD">
            <w:pPr>
              <w:pStyle w:val="TableLevel1regular"/>
              <w:rPr>
                <w:rFonts w:asciiTheme="minorHAnsi" w:hAnsiTheme="minorHAnsi" w:cstheme="minorHAnsi"/>
                <w:lang w:eastAsia="en-NZ"/>
              </w:rPr>
            </w:pPr>
          </w:p>
        </w:tc>
        <w:tc>
          <w:tcPr>
            <w:tcW w:w="1842" w:type="dxa"/>
          </w:tcPr>
          <w:p w14:paraId="1D6AF662"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529152F7" w14:textId="77777777" w:rsidTr="007963AD">
        <w:tc>
          <w:tcPr>
            <w:tcW w:w="4082" w:type="dxa"/>
          </w:tcPr>
          <w:p w14:paraId="1FBB2906" w14:textId="77777777" w:rsidR="006D3613" w:rsidRPr="00B80792" w:rsidRDefault="006D3613" w:rsidP="007963AD">
            <w:pPr>
              <w:pStyle w:val="TableLevel1regular"/>
              <w:rPr>
                <w:rFonts w:asciiTheme="minorHAnsi" w:hAnsiTheme="minorHAnsi" w:cstheme="minorHAnsi"/>
                <w:b/>
              </w:rPr>
            </w:pPr>
          </w:p>
        </w:tc>
        <w:tc>
          <w:tcPr>
            <w:tcW w:w="1843" w:type="dxa"/>
          </w:tcPr>
          <w:p w14:paraId="6A21A16B" w14:textId="77777777" w:rsidR="006D3613" w:rsidRPr="00B80792" w:rsidRDefault="006D3613" w:rsidP="007963AD">
            <w:pPr>
              <w:pStyle w:val="TableLevel1regular"/>
              <w:rPr>
                <w:rFonts w:asciiTheme="minorHAnsi" w:hAnsiTheme="minorHAnsi" w:cstheme="minorHAnsi"/>
                <w:lang w:eastAsia="en-NZ"/>
              </w:rPr>
            </w:pPr>
          </w:p>
        </w:tc>
        <w:tc>
          <w:tcPr>
            <w:tcW w:w="1985" w:type="dxa"/>
          </w:tcPr>
          <w:p w14:paraId="273A88B3" w14:textId="77777777" w:rsidR="006D3613" w:rsidRPr="00B80792" w:rsidRDefault="006D3613" w:rsidP="007963AD">
            <w:pPr>
              <w:pStyle w:val="TableLevel1regular"/>
              <w:rPr>
                <w:rFonts w:asciiTheme="minorHAnsi" w:hAnsiTheme="minorHAnsi" w:cstheme="minorHAnsi"/>
                <w:lang w:eastAsia="en-NZ"/>
              </w:rPr>
            </w:pPr>
          </w:p>
        </w:tc>
        <w:tc>
          <w:tcPr>
            <w:tcW w:w="1842" w:type="dxa"/>
          </w:tcPr>
          <w:p w14:paraId="0B9AF40D"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78C1AE46" w14:textId="77777777" w:rsidTr="007963AD">
        <w:tc>
          <w:tcPr>
            <w:tcW w:w="4082" w:type="dxa"/>
          </w:tcPr>
          <w:p w14:paraId="2C28A912" w14:textId="77777777" w:rsidR="006D3613" w:rsidRPr="00B80792" w:rsidRDefault="006D3613" w:rsidP="007963AD">
            <w:pPr>
              <w:pStyle w:val="TableLevel1regular"/>
              <w:rPr>
                <w:rFonts w:asciiTheme="minorHAnsi" w:hAnsiTheme="minorHAnsi" w:cstheme="minorHAnsi"/>
                <w:b/>
              </w:rPr>
            </w:pPr>
          </w:p>
        </w:tc>
        <w:tc>
          <w:tcPr>
            <w:tcW w:w="1843" w:type="dxa"/>
          </w:tcPr>
          <w:p w14:paraId="2EEADB20" w14:textId="77777777" w:rsidR="006D3613" w:rsidRPr="00B80792" w:rsidRDefault="006D3613" w:rsidP="007963AD">
            <w:pPr>
              <w:pStyle w:val="TableLevel1regular"/>
              <w:rPr>
                <w:rFonts w:asciiTheme="minorHAnsi" w:hAnsiTheme="minorHAnsi" w:cstheme="minorHAnsi"/>
                <w:lang w:eastAsia="en-NZ"/>
              </w:rPr>
            </w:pPr>
          </w:p>
        </w:tc>
        <w:tc>
          <w:tcPr>
            <w:tcW w:w="1985" w:type="dxa"/>
          </w:tcPr>
          <w:p w14:paraId="02E52E53" w14:textId="77777777" w:rsidR="006D3613" w:rsidRPr="00B80792" w:rsidRDefault="006D3613" w:rsidP="007963AD">
            <w:pPr>
              <w:pStyle w:val="TableLevel1regular"/>
              <w:rPr>
                <w:rFonts w:asciiTheme="minorHAnsi" w:hAnsiTheme="minorHAnsi" w:cstheme="minorHAnsi"/>
                <w:lang w:eastAsia="en-NZ"/>
              </w:rPr>
            </w:pPr>
          </w:p>
        </w:tc>
        <w:tc>
          <w:tcPr>
            <w:tcW w:w="1842" w:type="dxa"/>
          </w:tcPr>
          <w:p w14:paraId="2D2ED582"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079766F6" w14:textId="77777777" w:rsidTr="007963AD">
        <w:tc>
          <w:tcPr>
            <w:tcW w:w="4082" w:type="dxa"/>
          </w:tcPr>
          <w:p w14:paraId="3947A04D" w14:textId="77777777" w:rsidR="006D3613" w:rsidRPr="00B80792" w:rsidRDefault="006D3613" w:rsidP="007963AD">
            <w:pPr>
              <w:pStyle w:val="TableLevel1regular"/>
              <w:rPr>
                <w:rFonts w:asciiTheme="minorHAnsi" w:hAnsiTheme="minorHAnsi" w:cstheme="minorHAnsi"/>
                <w:b/>
              </w:rPr>
            </w:pPr>
          </w:p>
        </w:tc>
        <w:tc>
          <w:tcPr>
            <w:tcW w:w="1843" w:type="dxa"/>
          </w:tcPr>
          <w:p w14:paraId="0BDD80F8" w14:textId="77777777" w:rsidR="006D3613" w:rsidRPr="00B80792" w:rsidRDefault="006D3613" w:rsidP="007963AD">
            <w:pPr>
              <w:pStyle w:val="TableLevel1regular"/>
              <w:jc w:val="right"/>
              <w:rPr>
                <w:rFonts w:asciiTheme="minorHAnsi" w:hAnsiTheme="minorHAnsi" w:cstheme="minorHAnsi"/>
                <w:lang w:eastAsia="en-NZ"/>
              </w:rPr>
            </w:pPr>
          </w:p>
        </w:tc>
        <w:tc>
          <w:tcPr>
            <w:tcW w:w="1985" w:type="dxa"/>
          </w:tcPr>
          <w:p w14:paraId="4BA95926" w14:textId="77777777" w:rsidR="006D3613" w:rsidRPr="00B80792" w:rsidRDefault="006D3613" w:rsidP="007963AD">
            <w:pPr>
              <w:pStyle w:val="TableLevel1regular"/>
              <w:jc w:val="right"/>
              <w:rPr>
                <w:rFonts w:asciiTheme="minorHAnsi" w:hAnsiTheme="minorHAnsi" w:cstheme="minorHAnsi"/>
                <w:lang w:eastAsia="en-NZ"/>
              </w:rPr>
            </w:pPr>
          </w:p>
        </w:tc>
        <w:tc>
          <w:tcPr>
            <w:tcW w:w="1842" w:type="dxa"/>
          </w:tcPr>
          <w:p w14:paraId="3ACDE357" w14:textId="77777777" w:rsidR="006D3613" w:rsidRPr="00B80792" w:rsidRDefault="006D3613" w:rsidP="007963AD">
            <w:pPr>
              <w:pStyle w:val="TableLevel1regular"/>
              <w:jc w:val="right"/>
              <w:rPr>
                <w:rFonts w:asciiTheme="minorHAnsi" w:hAnsiTheme="minorHAnsi" w:cstheme="minorHAnsi"/>
                <w:lang w:eastAsia="en-NZ"/>
              </w:rPr>
            </w:pPr>
          </w:p>
        </w:tc>
      </w:tr>
      <w:tr w:rsidR="006D3613" w:rsidRPr="00B80792" w14:paraId="31180DEC" w14:textId="77777777" w:rsidTr="007963AD">
        <w:tc>
          <w:tcPr>
            <w:tcW w:w="4082" w:type="dxa"/>
            <w:tcBorders>
              <w:bottom w:val="single" w:sz="4" w:space="0" w:color="A6A6A6" w:themeColor="background1" w:themeShade="A6"/>
            </w:tcBorders>
          </w:tcPr>
          <w:p w14:paraId="5655A37D" w14:textId="77777777" w:rsidR="006D3613" w:rsidRPr="00B80792" w:rsidRDefault="006D3613" w:rsidP="007963AD">
            <w:pPr>
              <w:pStyle w:val="TableLevel1regular"/>
              <w:rPr>
                <w:rFonts w:asciiTheme="minorHAnsi" w:hAnsiTheme="minorHAnsi" w:cstheme="minorHAnsi"/>
                <w:b/>
                <w:lang w:eastAsia="en-NZ"/>
              </w:rPr>
            </w:pPr>
          </w:p>
        </w:tc>
        <w:tc>
          <w:tcPr>
            <w:tcW w:w="1843" w:type="dxa"/>
            <w:tcBorders>
              <w:bottom w:val="single" w:sz="4" w:space="0" w:color="A6A6A6" w:themeColor="background1" w:themeShade="A6"/>
            </w:tcBorders>
          </w:tcPr>
          <w:p w14:paraId="2E6DCE20" w14:textId="77777777" w:rsidR="006D3613" w:rsidRPr="00B80792" w:rsidRDefault="006D3613" w:rsidP="007963AD">
            <w:pPr>
              <w:pStyle w:val="TableLevel1regular"/>
              <w:tabs>
                <w:tab w:val="left" w:pos="1507"/>
                <w:tab w:val="right" w:pos="1617"/>
              </w:tabs>
              <w:rPr>
                <w:rFonts w:asciiTheme="minorHAnsi" w:hAnsiTheme="minorHAnsi" w:cstheme="minorHAnsi"/>
              </w:rPr>
            </w:pPr>
            <w:r w:rsidRPr="00B80792">
              <w:rPr>
                <w:rFonts w:asciiTheme="minorHAnsi" w:hAnsiTheme="minorHAnsi" w:cstheme="minorHAnsi"/>
              </w:rPr>
              <w:tab/>
            </w:r>
          </w:p>
        </w:tc>
        <w:tc>
          <w:tcPr>
            <w:tcW w:w="1985" w:type="dxa"/>
            <w:tcBorders>
              <w:bottom w:val="single" w:sz="4" w:space="0" w:color="A6A6A6" w:themeColor="background1" w:themeShade="A6"/>
            </w:tcBorders>
          </w:tcPr>
          <w:p w14:paraId="458961B0" w14:textId="77777777" w:rsidR="006D3613" w:rsidRPr="00B80792" w:rsidRDefault="006D3613" w:rsidP="007963AD">
            <w:pPr>
              <w:pStyle w:val="TableLevel1regular"/>
              <w:jc w:val="right"/>
              <w:rPr>
                <w:rFonts w:asciiTheme="minorHAnsi" w:hAnsiTheme="minorHAnsi" w:cstheme="minorHAnsi"/>
              </w:rPr>
            </w:pPr>
          </w:p>
        </w:tc>
        <w:tc>
          <w:tcPr>
            <w:tcW w:w="1842" w:type="dxa"/>
            <w:tcBorders>
              <w:bottom w:val="single" w:sz="4" w:space="0" w:color="A6A6A6" w:themeColor="background1" w:themeShade="A6"/>
            </w:tcBorders>
          </w:tcPr>
          <w:p w14:paraId="42758264" w14:textId="77777777" w:rsidR="006D3613" w:rsidRPr="00B80792" w:rsidRDefault="006D3613" w:rsidP="007963AD">
            <w:pPr>
              <w:pStyle w:val="TableLevel1regular"/>
              <w:jc w:val="right"/>
              <w:rPr>
                <w:rFonts w:asciiTheme="minorHAnsi" w:hAnsiTheme="minorHAnsi" w:cstheme="minorHAnsi"/>
              </w:rPr>
            </w:pPr>
          </w:p>
        </w:tc>
      </w:tr>
      <w:tr w:rsidR="006D3613" w:rsidRPr="00B80792" w14:paraId="6C3321EA" w14:textId="77777777" w:rsidTr="007963AD">
        <w:tc>
          <w:tcPr>
            <w:tcW w:w="4082" w:type="dxa"/>
            <w:shd w:val="clear" w:color="auto" w:fill="E6E6E6"/>
          </w:tcPr>
          <w:p w14:paraId="02DAD72D" w14:textId="77777777" w:rsidR="006D3613" w:rsidRPr="00B80792" w:rsidRDefault="006D3613" w:rsidP="007963AD">
            <w:pPr>
              <w:pStyle w:val="TableLevel1regular"/>
              <w:rPr>
                <w:rFonts w:asciiTheme="minorHAnsi" w:hAnsiTheme="minorHAnsi" w:cstheme="minorHAnsi"/>
                <w:b/>
              </w:rPr>
            </w:pPr>
            <w:r w:rsidRPr="00B80792">
              <w:rPr>
                <w:rFonts w:asciiTheme="minorHAnsi" w:hAnsiTheme="minorHAnsi" w:cstheme="minorHAnsi"/>
                <w:b/>
              </w:rPr>
              <w:t>Total</w:t>
            </w:r>
          </w:p>
        </w:tc>
        <w:tc>
          <w:tcPr>
            <w:tcW w:w="1843" w:type="dxa"/>
            <w:shd w:val="clear" w:color="auto" w:fill="E6E6E6"/>
          </w:tcPr>
          <w:p w14:paraId="207D94EB" w14:textId="77777777" w:rsidR="006D3613" w:rsidRPr="00B80792" w:rsidRDefault="006D3613" w:rsidP="007963AD">
            <w:pPr>
              <w:pStyle w:val="TableLevel1regular"/>
              <w:jc w:val="right"/>
              <w:rPr>
                <w:rFonts w:asciiTheme="minorHAnsi" w:hAnsiTheme="minorHAnsi" w:cstheme="minorHAnsi"/>
                <w:lang w:eastAsia="en-NZ"/>
              </w:rPr>
            </w:pPr>
          </w:p>
        </w:tc>
        <w:tc>
          <w:tcPr>
            <w:tcW w:w="1985" w:type="dxa"/>
            <w:shd w:val="clear" w:color="auto" w:fill="E6E6E6"/>
          </w:tcPr>
          <w:p w14:paraId="0CC6BE5D" w14:textId="77777777" w:rsidR="006D3613" w:rsidRPr="00B80792" w:rsidRDefault="006D3613" w:rsidP="007963AD">
            <w:pPr>
              <w:pStyle w:val="TableLevel1regular"/>
              <w:jc w:val="right"/>
              <w:rPr>
                <w:rFonts w:asciiTheme="minorHAnsi" w:hAnsiTheme="minorHAnsi" w:cstheme="minorHAnsi"/>
                <w:lang w:eastAsia="en-NZ"/>
              </w:rPr>
            </w:pPr>
          </w:p>
        </w:tc>
        <w:tc>
          <w:tcPr>
            <w:tcW w:w="1842" w:type="dxa"/>
            <w:shd w:val="clear" w:color="auto" w:fill="E6E6E6"/>
          </w:tcPr>
          <w:p w14:paraId="3F81A8BD" w14:textId="77777777" w:rsidR="006D3613" w:rsidRPr="00B80792" w:rsidRDefault="006D3613" w:rsidP="007963AD">
            <w:pPr>
              <w:pStyle w:val="TableLevel1regular"/>
              <w:jc w:val="right"/>
              <w:rPr>
                <w:rFonts w:asciiTheme="minorHAnsi" w:hAnsiTheme="minorHAnsi" w:cstheme="minorHAnsi"/>
                <w:lang w:eastAsia="en-NZ"/>
              </w:rPr>
            </w:pPr>
          </w:p>
        </w:tc>
      </w:tr>
    </w:tbl>
    <w:p w14:paraId="00A90440" w14:textId="77777777" w:rsidR="006D3613" w:rsidRPr="00B80792" w:rsidRDefault="006D3613" w:rsidP="006D3613">
      <w:pPr>
        <w:pStyle w:val="Body"/>
        <w:rPr>
          <w:rFonts w:asciiTheme="minorHAnsi" w:hAnsiTheme="minorHAnsi" w:cstheme="minorHAnsi"/>
        </w:rPr>
      </w:pPr>
    </w:p>
    <w:p w14:paraId="6F14B0A3" w14:textId="77777777" w:rsidR="006D3613" w:rsidRPr="00B80792" w:rsidRDefault="006D3613" w:rsidP="006D3613">
      <w:pPr>
        <w:rPr>
          <w:rFonts w:asciiTheme="minorHAnsi" w:eastAsiaTheme="minorEastAsia" w:hAnsiTheme="minorHAnsi" w:cstheme="minorHAnsi"/>
          <w:b/>
          <w:color w:val="3C3C3B"/>
          <w:szCs w:val="22"/>
        </w:rPr>
      </w:pPr>
      <w:r w:rsidRPr="00B80792">
        <w:rPr>
          <w:rFonts w:asciiTheme="minorHAnsi" w:hAnsiTheme="minorHAnsi" w:cstheme="minorHAnsi"/>
        </w:rPr>
        <w:br w:type="page"/>
      </w:r>
    </w:p>
    <w:p w14:paraId="07B45077" w14:textId="77777777" w:rsidR="006D3613" w:rsidRPr="00B80792" w:rsidRDefault="006D3613" w:rsidP="006D3613">
      <w:pPr>
        <w:pStyle w:val="Heading2"/>
        <w:rPr>
          <w:rFonts w:asciiTheme="minorHAnsi" w:hAnsiTheme="minorHAnsi" w:cstheme="minorHAnsi"/>
        </w:rPr>
      </w:pPr>
      <w:r w:rsidRPr="00B80792">
        <w:rPr>
          <w:rFonts w:asciiTheme="minorHAnsi" w:hAnsiTheme="minorHAnsi" w:cstheme="minorHAnsi"/>
        </w:rPr>
        <w:lastRenderedPageBreak/>
        <w:t>Revenue forecast – money in</w:t>
      </w:r>
    </w:p>
    <w:p w14:paraId="2B7F88D3"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 xml:space="preserve">Revenue can come in different forms, including sales, commissions, royalties, rent and bank interest. List the different types of revenue you’ll be getting and provide a forecast for each year. </w:t>
      </w:r>
    </w:p>
    <w:p w14:paraId="56B0C4D7" w14:textId="77777777" w:rsidR="006D3613" w:rsidRPr="00B80792" w:rsidRDefault="006D3613" w:rsidP="006D3613">
      <w:pPr>
        <w:pStyle w:val="Body"/>
        <w:rPr>
          <w:rFonts w:asciiTheme="minorHAnsi" w:hAnsiTheme="minorHAnsi" w:cstheme="minorHAnsi"/>
        </w:rPr>
      </w:pPr>
    </w:p>
    <w:p w14:paraId="567C632A"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Include your sources of investment funding. It’s up to you how much detail you go into. But if you’ll be showing this business plan to potential investors, they’ll want to see how much you’re backing your business with your own investment and who else has invested in the business.</w:t>
      </w:r>
    </w:p>
    <w:p w14:paraId="7CF53425" w14:textId="77777777" w:rsidR="006D3613" w:rsidRPr="00B80792" w:rsidRDefault="006D3613" w:rsidP="006D3613">
      <w:pPr>
        <w:pStyle w:val="Body"/>
        <w:rPr>
          <w:rFonts w:asciiTheme="minorHAnsi" w:hAnsiTheme="minorHAnsi" w:cstheme="minorHAnsi"/>
        </w:rPr>
      </w:pPr>
    </w:p>
    <w:tbl>
      <w:tblPr>
        <w:tblStyle w:val="TableGrid"/>
        <w:tblW w:w="9752" w:type="dxa"/>
        <w:tblLook w:val="04A0" w:firstRow="1" w:lastRow="0" w:firstColumn="1" w:lastColumn="0" w:noHBand="0" w:noVBand="1"/>
      </w:tblPr>
      <w:tblGrid>
        <w:gridCol w:w="4366"/>
        <w:gridCol w:w="1701"/>
        <w:gridCol w:w="1984"/>
        <w:gridCol w:w="1701"/>
      </w:tblGrid>
      <w:tr w:rsidR="006D3613" w:rsidRPr="00B80792" w14:paraId="4A6D8952" w14:textId="77777777" w:rsidTr="00E5739F">
        <w:tc>
          <w:tcPr>
            <w:tcW w:w="4366" w:type="dxa"/>
            <w:shd w:val="clear" w:color="auto" w:fill="0077AF"/>
          </w:tcPr>
          <w:p w14:paraId="65DE733D"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Type of revenue</w:t>
            </w:r>
          </w:p>
        </w:tc>
        <w:tc>
          <w:tcPr>
            <w:tcW w:w="1701" w:type="dxa"/>
            <w:shd w:val="clear" w:color="auto" w:fill="0077AF"/>
          </w:tcPr>
          <w:p w14:paraId="21F7D87C"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First year ($)</w:t>
            </w:r>
          </w:p>
        </w:tc>
        <w:tc>
          <w:tcPr>
            <w:tcW w:w="1984" w:type="dxa"/>
            <w:shd w:val="clear" w:color="auto" w:fill="0077AF"/>
          </w:tcPr>
          <w:p w14:paraId="3C38C10C"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Second year ($)</w:t>
            </w:r>
          </w:p>
        </w:tc>
        <w:tc>
          <w:tcPr>
            <w:tcW w:w="1701" w:type="dxa"/>
            <w:shd w:val="clear" w:color="auto" w:fill="0077AF"/>
          </w:tcPr>
          <w:p w14:paraId="6852C572"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Third year ($)</w:t>
            </w:r>
          </w:p>
        </w:tc>
      </w:tr>
      <w:tr w:rsidR="006D3613" w:rsidRPr="00B80792" w14:paraId="146F0CDD" w14:textId="77777777" w:rsidTr="007963AD">
        <w:tc>
          <w:tcPr>
            <w:tcW w:w="4366" w:type="dxa"/>
          </w:tcPr>
          <w:p w14:paraId="6739DFA2" w14:textId="77777777" w:rsidR="006D3613" w:rsidRPr="00B80792" w:rsidRDefault="006D3613" w:rsidP="007963AD">
            <w:pPr>
              <w:pStyle w:val="TableLevel1regular"/>
              <w:rPr>
                <w:rFonts w:asciiTheme="minorHAnsi" w:hAnsiTheme="minorHAnsi" w:cstheme="minorHAnsi"/>
                <w:b/>
              </w:rPr>
            </w:pPr>
          </w:p>
        </w:tc>
        <w:tc>
          <w:tcPr>
            <w:tcW w:w="1701" w:type="dxa"/>
          </w:tcPr>
          <w:p w14:paraId="324549AE" w14:textId="77777777" w:rsidR="006D3613" w:rsidRPr="00B80792" w:rsidRDefault="006D3613" w:rsidP="007963AD">
            <w:pPr>
              <w:pStyle w:val="TableLevel1regular"/>
              <w:rPr>
                <w:rFonts w:asciiTheme="minorHAnsi" w:hAnsiTheme="minorHAnsi" w:cstheme="minorHAnsi"/>
                <w:lang w:eastAsia="en-NZ"/>
              </w:rPr>
            </w:pPr>
          </w:p>
        </w:tc>
        <w:tc>
          <w:tcPr>
            <w:tcW w:w="1984" w:type="dxa"/>
          </w:tcPr>
          <w:p w14:paraId="27286D68" w14:textId="77777777" w:rsidR="006D3613" w:rsidRPr="00B80792" w:rsidRDefault="006D3613" w:rsidP="007963AD">
            <w:pPr>
              <w:pStyle w:val="TableLevel1regular"/>
              <w:rPr>
                <w:rFonts w:asciiTheme="minorHAnsi" w:hAnsiTheme="minorHAnsi" w:cstheme="minorHAnsi"/>
                <w:lang w:eastAsia="en-NZ"/>
              </w:rPr>
            </w:pPr>
          </w:p>
        </w:tc>
        <w:tc>
          <w:tcPr>
            <w:tcW w:w="1701" w:type="dxa"/>
          </w:tcPr>
          <w:p w14:paraId="54F9F669"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7C9A2289" w14:textId="77777777" w:rsidTr="007963AD">
        <w:tc>
          <w:tcPr>
            <w:tcW w:w="4366" w:type="dxa"/>
          </w:tcPr>
          <w:p w14:paraId="034D3149" w14:textId="77777777" w:rsidR="006D3613" w:rsidRPr="00B80792" w:rsidRDefault="006D3613" w:rsidP="007963AD">
            <w:pPr>
              <w:pStyle w:val="TableLevel1regular"/>
              <w:rPr>
                <w:rFonts w:asciiTheme="minorHAnsi" w:hAnsiTheme="minorHAnsi" w:cstheme="minorHAnsi"/>
                <w:b/>
              </w:rPr>
            </w:pPr>
          </w:p>
        </w:tc>
        <w:tc>
          <w:tcPr>
            <w:tcW w:w="1701" w:type="dxa"/>
          </w:tcPr>
          <w:p w14:paraId="43687D6F" w14:textId="77777777" w:rsidR="006D3613" w:rsidRPr="00B80792" w:rsidRDefault="006D3613" w:rsidP="007963AD">
            <w:pPr>
              <w:pStyle w:val="TableLevel1regular"/>
              <w:rPr>
                <w:rFonts w:asciiTheme="minorHAnsi" w:hAnsiTheme="minorHAnsi" w:cstheme="minorHAnsi"/>
                <w:lang w:eastAsia="en-NZ"/>
              </w:rPr>
            </w:pPr>
          </w:p>
        </w:tc>
        <w:tc>
          <w:tcPr>
            <w:tcW w:w="1984" w:type="dxa"/>
          </w:tcPr>
          <w:p w14:paraId="1AA0E2D8" w14:textId="77777777" w:rsidR="006D3613" w:rsidRPr="00B80792" w:rsidRDefault="006D3613" w:rsidP="007963AD">
            <w:pPr>
              <w:pStyle w:val="TableLevel1regular"/>
              <w:rPr>
                <w:rFonts w:asciiTheme="minorHAnsi" w:hAnsiTheme="minorHAnsi" w:cstheme="minorHAnsi"/>
                <w:lang w:eastAsia="en-NZ"/>
              </w:rPr>
            </w:pPr>
          </w:p>
        </w:tc>
        <w:tc>
          <w:tcPr>
            <w:tcW w:w="1701" w:type="dxa"/>
          </w:tcPr>
          <w:p w14:paraId="292B48F2"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01DD2E66" w14:textId="77777777" w:rsidTr="007963AD">
        <w:tc>
          <w:tcPr>
            <w:tcW w:w="4366" w:type="dxa"/>
          </w:tcPr>
          <w:p w14:paraId="402BCB92" w14:textId="77777777" w:rsidR="006D3613" w:rsidRPr="00B80792" w:rsidRDefault="006D3613" w:rsidP="007963AD">
            <w:pPr>
              <w:pStyle w:val="TableLevel1regular"/>
              <w:rPr>
                <w:rFonts w:asciiTheme="minorHAnsi" w:hAnsiTheme="minorHAnsi" w:cstheme="minorHAnsi"/>
                <w:b/>
              </w:rPr>
            </w:pPr>
          </w:p>
        </w:tc>
        <w:tc>
          <w:tcPr>
            <w:tcW w:w="1701" w:type="dxa"/>
          </w:tcPr>
          <w:p w14:paraId="6B2D65CC" w14:textId="77777777" w:rsidR="006D3613" w:rsidRPr="00B80792" w:rsidRDefault="006D3613" w:rsidP="007963AD">
            <w:pPr>
              <w:pStyle w:val="TableLevel1regular"/>
              <w:rPr>
                <w:rFonts w:asciiTheme="minorHAnsi" w:hAnsiTheme="minorHAnsi" w:cstheme="minorHAnsi"/>
                <w:lang w:eastAsia="en-NZ"/>
              </w:rPr>
            </w:pPr>
          </w:p>
        </w:tc>
        <w:tc>
          <w:tcPr>
            <w:tcW w:w="1984" w:type="dxa"/>
          </w:tcPr>
          <w:p w14:paraId="47A72112" w14:textId="77777777" w:rsidR="006D3613" w:rsidRPr="00B80792" w:rsidRDefault="006D3613" w:rsidP="007963AD">
            <w:pPr>
              <w:pStyle w:val="TableLevel1regular"/>
              <w:rPr>
                <w:rFonts w:asciiTheme="minorHAnsi" w:hAnsiTheme="minorHAnsi" w:cstheme="minorHAnsi"/>
                <w:lang w:eastAsia="en-NZ"/>
              </w:rPr>
            </w:pPr>
          </w:p>
        </w:tc>
        <w:tc>
          <w:tcPr>
            <w:tcW w:w="1701" w:type="dxa"/>
          </w:tcPr>
          <w:p w14:paraId="71AC80FC"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134EDC98" w14:textId="77777777" w:rsidTr="007963AD">
        <w:tc>
          <w:tcPr>
            <w:tcW w:w="4366" w:type="dxa"/>
          </w:tcPr>
          <w:p w14:paraId="1D49B36F" w14:textId="77777777" w:rsidR="006D3613" w:rsidRPr="00B80792" w:rsidRDefault="006D3613" w:rsidP="007963AD">
            <w:pPr>
              <w:pStyle w:val="TableLevel1regular"/>
              <w:rPr>
                <w:rFonts w:asciiTheme="minorHAnsi" w:hAnsiTheme="minorHAnsi" w:cstheme="minorHAnsi"/>
                <w:b/>
              </w:rPr>
            </w:pPr>
          </w:p>
        </w:tc>
        <w:tc>
          <w:tcPr>
            <w:tcW w:w="1701" w:type="dxa"/>
          </w:tcPr>
          <w:p w14:paraId="2F755B88" w14:textId="77777777" w:rsidR="006D3613" w:rsidRPr="00B80792" w:rsidRDefault="006D3613" w:rsidP="007963AD">
            <w:pPr>
              <w:pStyle w:val="TableLevel1regular"/>
              <w:rPr>
                <w:rFonts w:asciiTheme="minorHAnsi" w:hAnsiTheme="minorHAnsi" w:cstheme="minorHAnsi"/>
                <w:lang w:eastAsia="en-NZ"/>
              </w:rPr>
            </w:pPr>
          </w:p>
        </w:tc>
        <w:tc>
          <w:tcPr>
            <w:tcW w:w="1984" w:type="dxa"/>
          </w:tcPr>
          <w:p w14:paraId="44452F59" w14:textId="77777777" w:rsidR="006D3613" w:rsidRPr="00B80792" w:rsidRDefault="006D3613" w:rsidP="007963AD">
            <w:pPr>
              <w:pStyle w:val="TableLevel1regular"/>
              <w:rPr>
                <w:rFonts w:asciiTheme="minorHAnsi" w:hAnsiTheme="minorHAnsi" w:cstheme="minorHAnsi"/>
                <w:lang w:eastAsia="en-NZ"/>
              </w:rPr>
            </w:pPr>
          </w:p>
        </w:tc>
        <w:tc>
          <w:tcPr>
            <w:tcW w:w="1701" w:type="dxa"/>
          </w:tcPr>
          <w:p w14:paraId="2D3632FD" w14:textId="77777777" w:rsidR="006D3613" w:rsidRPr="00B80792" w:rsidRDefault="006D3613" w:rsidP="007963AD">
            <w:pPr>
              <w:pStyle w:val="TableLevel1regular"/>
              <w:rPr>
                <w:rFonts w:asciiTheme="minorHAnsi" w:hAnsiTheme="minorHAnsi" w:cstheme="minorHAnsi"/>
                <w:lang w:eastAsia="en-NZ"/>
              </w:rPr>
            </w:pPr>
          </w:p>
        </w:tc>
      </w:tr>
      <w:tr w:rsidR="006D3613" w:rsidRPr="00B80792" w14:paraId="490D362E" w14:textId="77777777" w:rsidTr="007963AD">
        <w:tc>
          <w:tcPr>
            <w:tcW w:w="4366" w:type="dxa"/>
            <w:tcBorders>
              <w:bottom w:val="single" w:sz="4" w:space="0" w:color="A6A6A6" w:themeColor="background1" w:themeShade="A6"/>
            </w:tcBorders>
            <w:shd w:val="clear" w:color="auto" w:fill="E6E6E6"/>
          </w:tcPr>
          <w:p w14:paraId="53716E09" w14:textId="77777777" w:rsidR="006D3613" w:rsidRPr="00B80792" w:rsidRDefault="006D3613" w:rsidP="007963AD">
            <w:pPr>
              <w:pStyle w:val="TableLevel1regular"/>
              <w:rPr>
                <w:rFonts w:asciiTheme="minorHAnsi" w:hAnsiTheme="minorHAnsi" w:cstheme="minorHAnsi"/>
                <w:b/>
                <w:lang w:eastAsia="en-NZ"/>
              </w:rPr>
            </w:pPr>
            <w:r w:rsidRPr="00B80792">
              <w:rPr>
                <w:rFonts w:asciiTheme="minorHAnsi" w:hAnsiTheme="minorHAnsi" w:cstheme="minorHAnsi"/>
                <w:b/>
                <w:lang w:eastAsia="en-NZ"/>
              </w:rPr>
              <w:t>Investment/funding</w:t>
            </w:r>
          </w:p>
        </w:tc>
        <w:tc>
          <w:tcPr>
            <w:tcW w:w="1701" w:type="dxa"/>
            <w:tcBorders>
              <w:bottom w:val="single" w:sz="4" w:space="0" w:color="A6A6A6" w:themeColor="background1" w:themeShade="A6"/>
            </w:tcBorders>
            <w:shd w:val="clear" w:color="auto" w:fill="E6E6E6"/>
          </w:tcPr>
          <w:p w14:paraId="41973FAA" w14:textId="77777777" w:rsidR="006D3613" w:rsidRPr="00B80792" w:rsidRDefault="006D3613" w:rsidP="007963AD">
            <w:pPr>
              <w:pStyle w:val="TableLevel1regular"/>
              <w:jc w:val="right"/>
              <w:rPr>
                <w:rFonts w:asciiTheme="minorHAnsi" w:hAnsiTheme="minorHAnsi" w:cstheme="minorHAnsi"/>
              </w:rPr>
            </w:pPr>
          </w:p>
        </w:tc>
        <w:tc>
          <w:tcPr>
            <w:tcW w:w="1984" w:type="dxa"/>
            <w:tcBorders>
              <w:bottom w:val="single" w:sz="4" w:space="0" w:color="A6A6A6" w:themeColor="background1" w:themeShade="A6"/>
            </w:tcBorders>
            <w:shd w:val="clear" w:color="auto" w:fill="E6E6E6"/>
          </w:tcPr>
          <w:p w14:paraId="627221EA" w14:textId="77777777" w:rsidR="006D3613" w:rsidRPr="00B80792" w:rsidRDefault="006D3613" w:rsidP="007963AD">
            <w:pPr>
              <w:pStyle w:val="TableLevel1regular"/>
              <w:jc w:val="right"/>
              <w:rPr>
                <w:rFonts w:asciiTheme="minorHAnsi" w:hAnsiTheme="minorHAnsi" w:cstheme="minorHAnsi"/>
              </w:rPr>
            </w:pPr>
          </w:p>
        </w:tc>
        <w:tc>
          <w:tcPr>
            <w:tcW w:w="1701" w:type="dxa"/>
            <w:tcBorders>
              <w:bottom w:val="single" w:sz="4" w:space="0" w:color="A6A6A6" w:themeColor="background1" w:themeShade="A6"/>
            </w:tcBorders>
            <w:shd w:val="clear" w:color="auto" w:fill="E6E6E6"/>
          </w:tcPr>
          <w:p w14:paraId="4F8C00F2" w14:textId="77777777" w:rsidR="006D3613" w:rsidRPr="00B80792" w:rsidRDefault="006D3613" w:rsidP="007963AD">
            <w:pPr>
              <w:pStyle w:val="TableLevel1regular"/>
              <w:tabs>
                <w:tab w:val="left" w:pos="1307"/>
                <w:tab w:val="right" w:pos="1475"/>
              </w:tabs>
              <w:rPr>
                <w:rFonts w:asciiTheme="minorHAnsi" w:hAnsiTheme="minorHAnsi" w:cstheme="minorHAnsi"/>
              </w:rPr>
            </w:pPr>
            <w:r w:rsidRPr="00B80792">
              <w:rPr>
                <w:rFonts w:asciiTheme="minorHAnsi" w:hAnsiTheme="minorHAnsi" w:cstheme="minorHAnsi"/>
              </w:rPr>
              <w:tab/>
            </w:r>
          </w:p>
        </w:tc>
      </w:tr>
      <w:tr w:rsidR="006D3613" w:rsidRPr="00B80792" w14:paraId="0CC1702F" w14:textId="77777777" w:rsidTr="007963AD">
        <w:tc>
          <w:tcPr>
            <w:tcW w:w="4366" w:type="dxa"/>
            <w:shd w:val="clear" w:color="auto" w:fill="E6E6E6"/>
          </w:tcPr>
          <w:p w14:paraId="1AE45CA1" w14:textId="77777777" w:rsidR="006D3613" w:rsidRPr="00B80792" w:rsidRDefault="006D3613" w:rsidP="007963AD">
            <w:pPr>
              <w:pStyle w:val="TableLevel1regular"/>
              <w:rPr>
                <w:rFonts w:asciiTheme="minorHAnsi" w:hAnsiTheme="minorHAnsi" w:cstheme="minorHAnsi"/>
                <w:b/>
              </w:rPr>
            </w:pPr>
            <w:r w:rsidRPr="00B80792">
              <w:rPr>
                <w:rFonts w:asciiTheme="minorHAnsi" w:hAnsiTheme="minorHAnsi" w:cstheme="minorHAnsi"/>
                <w:b/>
              </w:rPr>
              <w:t>Total</w:t>
            </w:r>
          </w:p>
        </w:tc>
        <w:tc>
          <w:tcPr>
            <w:tcW w:w="1701" w:type="dxa"/>
            <w:shd w:val="clear" w:color="auto" w:fill="E6E6E6"/>
          </w:tcPr>
          <w:p w14:paraId="45C23EC4" w14:textId="77777777" w:rsidR="006D3613" w:rsidRPr="00B80792" w:rsidRDefault="006D3613" w:rsidP="007963AD">
            <w:pPr>
              <w:pStyle w:val="TableLevel1regular"/>
              <w:jc w:val="right"/>
              <w:rPr>
                <w:rFonts w:asciiTheme="minorHAnsi" w:hAnsiTheme="minorHAnsi" w:cstheme="minorHAnsi"/>
                <w:lang w:eastAsia="en-NZ"/>
              </w:rPr>
            </w:pPr>
          </w:p>
        </w:tc>
        <w:tc>
          <w:tcPr>
            <w:tcW w:w="1984" w:type="dxa"/>
            <w:shd w:val="clear" w:color="auto" w:fill="E6E6E6"/>
          </w:tcPr>
          <w:p w14:paraId="47EEBA79" w14:textId="77777777" w:rsidR="006D3613" w:rsidRPr="00B80792" w:rsidRDefault="006D3613" w:rsidP="007963AD">
            <w:pPr>
              <w:pStyle w:val="TableLevel1regular"/>
              <w:jc w:val="right"/>
              <w:rPr>
                <w:rFonts w:asciiTheme="minorHAnsi" w:hAnsiTheme="minorHAnsi" w:cstheme="minorHAnsi"/>
                <w:lang w:eastAsia="en-NZ"/>
              </w:rPr>
            </w:pPr>
          </w:p>
        </w:tc>
        <w:tc>
          <w:tcPr>
            <w:tcW w:w="1701" w:type="dxa"/>
            <w:shd w:val="clear" w:color="auto" w:fill="E6E6E6"/>
          </w:tcPr>
          <w:p w14:paraId="2C74828F" w14:textId="77777777" w:rsidR="006D3613" w:rsidRPr="00B80792" w:rsidRDefault="006D3613" w:rsidP="007963AD">
            <w:pPr>
              <w:pStyle w:val="TableLevel1regular"/>
              <w:jc w:val="right"/>
              <w:rPr>
                <w:rFonts w:asciiTheme="minorHAnsi" w:hAnsiTheme="minorHAnsi" w:cstheme="minorHAnsi"/>
                <w:lang w:eastAsia="en-NZ"/>
              </w:rPr>
            </w:pPr>
          </w:p>
        </w:tc>
      </w:tr>
    </w:tbl>
    <w:p w14:paraId="73F97272" w14:textId="77777777" w:rsidR="006D3613" w:rsidRPr="00B80792" w:rsidRDefault="006D3613" w:rsidP="006D3613">
      <w:pPr>
        <w:pStyle w:val="Body"/>
        <w:rPr>
          <w:rFonts w:asciiTheme="minorHAnsi" w:hAnsiTheme="minorHAnsi" w:cstheme="minorHAnsi"/>
        </w:rPr>
      </w:pPr>
    </w:p>
    <w:p w14:paraId="43A8622B" w14:textId="77777777" w:rsidR="006D3613" w:rsidRPr="00B80792" w:rsidRDefault="006D3613" w:rsidP="006D3613">
      <w:pPr>
        <w:pStyle w:val="Heading2"/>
        <w:rPr>
          <w:rFonts w:asciiTheme="minorHAnsi" w:hAnsiTheme="minorHAnsi" w:cstheme="minorHAnsi"/>
        </w:rPr>
      </w:pPr>
      <w:r w:rsidRPr="00B80792">
        <w:rPr>
          <w:rFonts w:asciiTheme="minorHAnsi" w:hAnsiTheme="minorHAnsi" w:cstheme="minorHAnsi"/>
        </w:rPr>
        <w:t>Break-even forecast</w:t>
      </w:r>
    </w:p>
    <w:p w14:paraId="2DCAF50C"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Do a break-even analysis and enter the resulting date in the space provided. A break-even analysis estimates when your business could break even and start to pay its ongoing costs. To find a break-even date, you need to a) estimate the sales volume you need to reach to break even and b) estimate how long it will take you to reach that milestone.</w:t>
      </w:r>
    </w:p>
    <w:p w14:paraId="5E2796A3" w14:textId="77777777" w:rsidR="006D3613" w:rsidRPr="00B80792" w:rsidRDefault="006D3613" w:rsidP="006D3613">
      <w:pPr>
        <w:pStyle w:val="Body"/>
        <w:rPr>
          <w:rFonts w:asciiTheme="minorHAnsi" w:hAnsiTheme="minorHAnsi" w:cstheme="minorHAnsi"/>
        </w:rPr>
      </w:pPr>
    </w:p>
    <w:p w14:paraId="2FCADDC8" w14:textId="77777777" w:rsidR="006D3613" w:rsidRPr="00B80792" w:rsidRDefault="006D3613" w:rsidP="006D3613">
      <w:pPr>
        <w:pStyle w:val="Letterbullet"/>
        <w:rPr>
          <w:rFonts w:asciiTheme="minorHAnsi" w:hAnsiTheme="minorHAnsi" w:cstheme="minorHAnsi"/>
        </w:rPr>
      </w:pPr>
      <w:r w:rsidRPr="00B80792">
        <w:rPr>
          <w:rFonts w:asciiTheme="minorHAnsi" w:hAnsiTheme="minorHAnsi" w:cstheme="minorHAnsi"/>
        </w:rPr>
        <w:t>Estimate your break-even sales volume:</w:t>
      </w:r>
    </w:p>
    <w:p w14:paraId="14AB1115" w14:textId="77777777" w:rsidR="006D3613" w:rsidRPr="00B80792" w:rsidRDefault="006D3613" w:rsidP="006D3613">
      <w:pPr>
        <w:pStyle w:val="Numberbullet"/>
        <w:rPr>
          <w:rFonts w:asciiTheme="minorHAnsi" w:hAnsiTheme="minorHAnsi" w:cstheme="minorHAnsi"/>
        </w:rPr>
      </w:pPr>
      <w:r w:rsidRPr="00B80792">
        <w:rPr>
          <w:rFonts w:asciiTheme="minorHAnsi" w:hAnsiTheme="minorHAnsi" w:cstheme="minorHAnsi"/>
        </w:rPr>
        <w:t>Separate all your costs into type, fixed or variable.</w:t>
      </w:r>
    </w:p>
    <w:p w14:paraId="01BB1ACA" w14:textId="77777777" w:rsidR="006D3613" w:rsidRPr="00B80792" w:rsidRDefault="006D3613" w:rsidP="006D3613">
      <w:pPr>
        <w:pStyle w:val="Numberbullet"/>
        <w:rPr>
          <w:rFonts w:asciiTheme="minorHAnsi" w:hAnsiTheme="minorHAnsi" w:cstheme="minorHAnsi"/>
        </w:rPr>
      </w:pPr>
      <w:r w:rsidRPr="00B80792">
        <w:rPr>
          <w:rFonts w:asciiTheme="minorHAnsi" w:hAnsiTheme="minorHAnsi" w:cstheme="minorHAnsi"/>
        </w:rPr>
        <w:t>Tally up your total fixed costs.</w:t>
      </w:r>
    </w:p>
    <w:p w14:paraId="01FF67CA" w14:textId="77777777" w:rsidR="006D3613" w:rsidRPr="00B80792" w:rsidRDefault="006D3613" w:rsidP="006D3613">
      <w:pPr>
        <w:pStyle w:val="Numberbullet"/>
        <w:rPr>
          <w:rFonts w:asciiTheme="minorHAnsi" w:hAnsiTheme="minorHAnsi" w:cstheme="minorHAnsi"/>
        </w:rPr>
      </w:pPr>
      <w:r w:rsidRPr="00B80792">
        <w:rPr>
          <w:rFonts w:asciiTheme="minorHAnsi" w:hAnsiTheme="minorHAnsi" w:cstheme="minorHAnsi"/>
        </w:rPr>
        <w:t>Tally up the average variable cost per product sold or service delivered (your variable cost per unit).</w:t>
      </w:r>
    </w:p>
    <w:p w14:paraId="3E3D70E6" w14:textId="77777777" w:rsidR="006D3613" w:rsidRPr="00B80792" w:rsidRDefault="006D3613" w:rsidP="006D3613">
      <w:pPr>
        <w:pStyle w:val="Numberbullet"/>
        <w:rPr>
          <w:rFonts w:asciiTheme="minorHAnsi" w:hAnsiTheme="minorHAnsi" w:cstheme="minorHAnsi"/>
        </w:rPr>
      </w:pPr>
      <w:r w:rsidRPr="00B80792">
        <w:rPr>
          <w:rFonts w:asciiTheme="minorHAnsi" w:hAnsiTheme="minorHAnsi" w:cstheme="minorHAnsi"/>
        </w:rPr>
        <w:t>Subtract your variable cost per unit from the unit sales price to find your profit margin.</w:t>
      </w:r>
    </w:p>
    <w:p w14:paraId="56210117" w14:textId="77777777" w:rsidR="006D3613" w:rsidRPr="00B80792" w:rsidRDefault="006D3613" w:rsidP="006D3613">
      <w:pPr>
        <w:pStyle w:val="Numberbullet"/>
        <w:rPr>
          <w:rFonts w:asciiTheme="minorHAnsi" w:hAnsiTheme="minorHAnsi" w:cstheme="minorHAnsi"/>
        </w:rPr>
      </w:pPr>
      <w:r w:rsidRPr="00B80792">
        <w:rPr>
          <w:rFonts w:asciiTheme="minorHAnsi" w:hAnsiTheme="minorHAnsi" w:cstheme="minorHAnsi"/>
        </w:rPr>
        <w:t>Divide your total fixed cost by your profit margin to find your break-even sales volume.</w:t>
      </w:r>
    </w:p>
    <w:p w14:paraId="4B33A3E0" w14:textId="3795BE3C" w:rsidR="006D3613" w:rsidRPr="00B80792" w:rsidRDefault="006D3613" w:rsidP="006D3613">
      <w:pPr>
        <w:pStyle w:val="Letterbullet"/>
        <w:rPr>
          <w:rFonts w:asciiTheme="minorHAnsi" w:hAnsiTheme="minorHAnsi" w:cstheme="minorHAnsi"/>
        </w:rPr>
      </w:pPr>
      <w:r w:rsidRPr="00B80792">
        <w:rPr>
          <w:rFonts w:asciiTheme="minorHAnsi" w:hAnsiTheme="minorHAnsi" w:cstheme="minorHAnsi"/>
        </w:rPr>
        <w:t xml:space="preserve">Estimate your business’ average production or service capacity per </w:t>
      </w:r>
      <w:r w:rsidR="534FA74D" w:rsidRPr="00B80792">
        <w:rPr>
          <w:rFonts w:asciiTheme="minorHAnsi" w:hAnsiTheme="minorHAnsi" w:cstheme="minorHAnsi"/>
        </w:rPr>
        <w:t xml:space="preserve">business </w:t>
      </w:r>
      <w:r w:rsidRPr="00B80792">
        <w:rPr>
          <w:rFonts w:asciiTheme="minorHAnsi" w:hAnsiTheme="minorHAnsi" w:cstheme="minorHAnsi"/>
        </w:rPr>
        <w:t>day (or week if that’s more relevant). Make sure you dig down into the details to account for the entire supply chain from production to point of sale. Once you have an accurate estimate, divide the break-even sales volume by your average production capacity to give you the number of days (or weeks) ahead until you reach your break-even date.</w:t>
      </w:r>
      <w:r w:rsidR="008A4FEB" w:rsidRPr="00B80792">
        <w:rPr>
          <w:rFonts w:asciiTheme="minorHAnsi" w:hAnsiTheme="minorHAnsi" w:cstheme="minorHAnsi"/>
        </w:rPr>
        <w:t xml:space="preserve"> </w:t>
      </w:r>
    </w:p>
    <w:p w14:paraId="17229E05" w14:textId="77777777" w:rsidR="006D3613" w:rsidRPr="00B80792" w:rsidRDefault="006D3613" w:rsidP="006D3613">
      <w:pPr>
        <w:pStyle w:val="Body"/>
        <w:rPr>
          <w:rFonts w:asciiTheme="minorHAnsi" w:hAnsiTheme="minorHAnsi" w:cstheme="minorHAnsi"/>
        </w:rPr>
      </w:pPr>
    </w:p>
    <w:p w14:paraId="2614F0E5" w14:textId="79EADC6C"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If you charge an hourly rate for a service, you can take a shortcut to the break-even calculation by calculating your break-even point in hours. Divide your fixed costs by your hourly call-out rate to find the number of hours that need to be worked to reach break-even. Apply the result to the average number of hours worked each day by the service technicians in your business</w:t>
      </w:r>
      <w:r w:rsidR="004249E8" w:rsidRPr="00B80792">
        <w:rPr>
          <w:rFonts w:asciiTheme="minorHAnsi" w:hAnsiTheme="minorHAnsi" w:cstheme="minorHAnsi"/>
        </w:rPr>
        <w:t xml:space="preserve"> to get the number of days it will take you to break even.</w:t>
      </w:r>
    </w:p>
    <w:p w14:paraId="0C6A5B2F" w14:textId="77777777" w:rsidR="006D3613" w:rsidRPr="00B80792" w:rsidRDefault="006D3613" w:rsidP="006D3613">
      <w:pPr>
        <w:pStyle w:val="Body"/>
        <w:rPr>
          <w:rFonts w:asciiTheme="minorHAnsi" w:hAnsiTheme="minorHAnsi" w:cstheme="minorHAnsi"/>
        </w:rPr>
      </w:pPr>
    </w:p>
    <w:p w14:paraId="6738D351" w14:textId="77777777" w:rsidR="006D3613" w:rsidRPr="00B80792" w:rsidRDefault="006D3613" w:rsidP="006D3613">
      <w:pPr>
        <w:pStyle w:val="Enterdetails"/>
        <w:rPr>
          <w:rFonts w:asciiTheme="minorHAnsi" w:hAnsiTheme="minorHAnsi" w:cstheme="minorHAnsi"/>
        </w:rPr>
      </w:pPr>
      <w:r w:rsidRPr="00B80792">
        <w:rPr>
          <w:rFonts w:asciiTheme="minorHAnsi" w:hAnsiTheme="minorHAnsi" w:cstheme="minorHAnsi"/>
        </w:rPr>
        <w:t>Break-even date: [Enter date]</w:t>
      </w:r>
    </w:p>
    <w:p w14:paraId="6FDDBA2E" w14:textId="77777777" w:rsidR="006D3613" w:rsidRPr="00B80792" w:rsidRDefault="006D3613">
      <w:pPr>
        <w:rPr>
          <w:rFonts w:asciiTheme="minorHAnsi" w:hAnsiTheme="minorHAnsi" w:cstheme="minorHAnsi"/>
          <w:b/>
          <w:bCs/>
          <w:color w:val="1C5F8C"/>
          <w:sz w:val="28"/>
          <w:szCs w:val="28"/>
        </w:rPr>
      </w:pPr>
    </w:p>
    <w:p w14:paraId="216D4909" w14:textId="77777777" w:rsidR="00EC40E2" w:rsidRPr="00B80792" w:rsidRDefault="00EC40E2">
      <w:pPr>
        <w:rPr>
          <w:rFonts w:asciiTheme="minorHAnsi" w:hAnsiTheme="minorHAnsi" w:cstheme="minorHAnsi"/>
          <w:b/>
          <w:bCs/>
          <w:color w:val="1C5F8C"/>
          <w:sz w:val="28"/>
          <w:szCs w:val="28"/>
        </w:rPr>
      </w:pPr>
    </w:p>
    <w:p w14:paraId="43698B3B" w14:textId="77777777" w:rsidR="006D3613" w:rsidRPr="00B80792" w:rsidRDefault="006D3613">
      <w:pPr>
        <w:rPr>
          <w:rFonts w:asciiTheme="minorHAnsi" w:hAnsiTheme="minorHAnsi" w:cstheme="minorHAnsi"/>
          <w:b/>
          <w:bCs/>
          <w:color w:val="1C5F8C"/>
          <w:sz w:val="28"/>
          <w:szCs w:val="28"/>
        </w:rPr>
      </w:pPr>
    </w:p>
    <w:p w14:paraId="7069C5DE" w14:textId="6D5BAEBE" w:rsidR="0014074F" w:rsidRPr="00B80792" w:rsidRDefault="0014074F" w:rsidP="0014074F">
      <w:pPr>
        <w:rPr>
          <w:rFonts w:asciiTheme="minorHAnsi" w:hAnsiTheme="minorHAnsi" w:cstheme="minorHAnsi"/>
          <w:b/>
          <w:bCs/>
          <w:color w:val="1C5F8C"/>
          <w:sz w:val="28"/>
          <w:szCs w:val="28"/>
        </w:rPr>
      </w:pPr>
    </w:p>
    <w:p w14:paraId="038E0CCF" w14:textId="77777777" w:rsidR="00B80792" w:rsidRDefault="00B80792" w:rsidP="006D3613">
      <w:pPr>
        <w:pStyle w:val="Heading2"/>
        <w:rPr>
          <w:rFonts w:asciiTheme="minorHAnsi" w:hAnsiTheme="minorHAnsi" w:cstheme="minorHAnsi"/>
        </w:rPr>
      </w:pPr>
    </w:p>
    <w:p w14:paraId="1406EAAC" w14:textId="77777777" w:rsidR="00B80792" w:rsidRDefault="00B80792" w:rsidP="006D3613">
      <w:pPr>
        <w:pStyle w:val="Heading2"/>
        <w:rPr>
          <w:rFonts w:asciiTheme="minorHAnsi" w:hAnsiTheme="minorHAnsi" w:cstheme="minorHAnsi"/>
        </w:rPr>
      </w:pPr>
    </w:p>
    <w:p w14:paraId="16ECEE14" w14:textId="77777777" w:rsidR="00B80792" w:rsidRDefault="00B80792" w:rsidP="006D3613">
      <w:pPr>
        <w:pStyle w:val="Heading2"/>
        <w:rPr>
          <w:rFonts w:asciiTheme="minorHAnsi" w:hAnsiTheme="minorHAnsi" w:cstheme="minorHAnsi"/>
        </w:rPr>
      </w:pPr>
    </w:p>
    <w:p w14:paraId="6D858E20" w14:textId="1A763495" w:rsidR="006D3613" w:rsidRPr="00B80792" w:rsidRDefault="006D3613" w:rsidP="006D3613">
      <w:pPr>
        <w:pStyle w:val="Heading2"/>
        <w:rPr>
          <w:rFonts w:asciiTheme="minorHAnsi" w:hAnsiTheme="minorHAnsi" w:cstheme="minorHAnsi"/>
        </w:rPr>
      </w:pPr>
      <w:r w:rsidRPr="00B80792">
        <w:rPr>
          <w:rFonts w:asciiTheme="minorHAnsi" w:hAnsiTheme="minorHAnsi" w:cstheme="minorHAnsi"/>
        </w:rPr>
        <w:lastRenderedPageBreak/>
        <w:t>Profit and loss forecast</w:t>
      </w:r>
    </w:p>
    <w:p w14:paraId="37AA60C7"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Forecasting profit and loss can be quite difficult for existing businesses, let alone start-ups with no track record to go on. If you’re still in the start-up phase, you need to base your figures on your market research by estimating the value of the market and the share of it you could take from your competitors as your business develops.</w:t>
      </w:r>
    </w:p>
    <w:p w14:paraId="1E4F9593" w14:textId="77777777" w:rsidR="006D3613" w:rsidRPr="00B80792" w:rsidRDefault="006D3613" w:rsidP="006D3613">
      <w:pPr>
        <w:pStyle w:val="Body"/>
        <w:rPr>
          <w:rFonts w:asciiTheme="minorHAnsi" w:hAnsiTheme="minorHAnsi" w:cstheme="minorHAnsi"/>
        </w:rPr>
      </w:pPr>
    </w:p>
    <w:p w14:paraId="6E29F5BA" w14:textId="7C2B67F6"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 xml:space="preserve">Try finding industry data or using </w:t>
      </w:r>
      <w:r w:rsidR="00867BB7" w:rsidRPr="00B80792">
        <w:rPr>
          <w:rFonts w:asciiTheme="minorHAnsi" w:hAnsiTheme="minorHAnsi" w:cstheme="minorHAnsi"/>
        </w:rPr>
        <w:t>publicly</w:t>
      </w:r>
      <w:r w:rsidRPr="00B80792">
        <w:rPr>
          <w:rFonts w:asciiTheme="minorHAnsi" w:hAnsiTheme="minorHAnsi" w:cstheme="minorHAnsi"/>
        </w:rPr>
        <w:t xml:space="preserve"> available statistics to support your forecasts. To show your objectivity, you can also provide pessimistic, </w:t>
      </w:r>
      <w:r w:rsidR="00D9183E" w:rsidRPr="00B80792">
        <w:rPr>
          <w:rFonts w:asciiTheme="minorHAnsi" w:hAnsiTheme="minorHAnsi" w:cstheme="minorHAnsi"/>
        </w:rPr>
        <w:t>realistic a</w:t>
      </w:r>
      <w:r w:rsidRPr="00B80792">
        <w:rPr>
          <w:rFonts w:asciiTheme="minorHAnsi" w:hAnsiTheme="minorHAnsi" w:cstheme="minorHAnsi"/>
        </w:rPr>
        <w:t>nd optimistic forecasts rather than just one forecast.</w:t>
      </w:r>
    </w:p>
    <w:p w14:paraId="42331D22" w14:textId="77777777" w:rsidR="00D9183E" w:rsidRPr="00B80792" w:rsidRDefault="00D9183E" w:rsidP="006D3613">
      <w:pPr>
        <w:pStyle w:val="Body"/>
        <w:rPr>
          <w:rFonts w:asciiTheme="minorHAnsi" w:hAnsiTheme="minorHAnsi" w:cstheme="minorHAnsi"/>
        </w:rPr>
      </w:pPr>
    </w:p>
    <w:p w14:paraId="7304847F" w14:textId="662C9ADE" w:rsidR="00D9183E" w:rsidRPr="00B80792" w:rsidRDefault="7FDF9537" w:rsidP="006D3613">
      <w:pPr>
        <w:pStyle w:val="Body"/>
        <w:rPr>
          <w:rFonts w:asciiTheme="minorHAnsi" w:hAnsiTheme="minorHAnsi" w:cstheme="minorHAnsi"/>
        </w:rPr>
      </w:pPr>
      <w:r w:rsidRPr="00B80792">
        <w:rPr>
          <w:rFonts w:asciiTheme="minorHAnsi" w:hAnsiTheme="minorHAnsi" w:cstheme="minorHAnsi"/>
        </w:rPr>
        <w:t xml:space="preserve">See </w:t>
      </w:r>
      <w:hyperlink r:id="rId9" w:history="1">
        <w:r w:rsidR="004A532C" w:rsidRPr="004A532C">
          <w:rPr>
            <w:rStyle w:val="Hyperlink"/>
            <w:rFonts w:asciiTheme="minorHAnsi" w:hAnsiTheme="minorHAnsi" w:cstheme="minorHAnsi"/>
            <w:b/>
            <w:bCs/>
            <w:color w:val="0077AF"/>
            <w:u w:val="none"/>
          </w:rPr>
          <w:t>Understanding your financial statements</w:t>
        </w:r>
      </w:hyperlink>
      <w:r w:rsidR="004A532C" w:rsidRPr="004A532C">
        <w:rPr>
          <w:rFonts w:asciiTheme="minorHAnsi" w:hAnsiTheme="minorHAnsi" w:cstheme="minorHAnsi"/>
          <w:color w:val="0077AF"/>
        </w:rPr>
        <w:t xml:space="preserve"> </w:t>
      </w:r>
      <w:r w:rsidR="22C1617C" w:rsidRPr="00B80792">
        <w:rPr>
          <w:rFonts w:asciiTheme="minorHAnsi" w:hAnsiTheme="minorHAnsi" w:cstheme="minorHAnsi"/>
        </w:rPr>
        <w:t>for a sample statement</w:t>
      </w:r>
      <w:r w:rsidRPr="00B80792">
        <w:rPr>
          <w:rFonts w:asciiTheme="minorHAnsi" w:hAnsiTheme="minorHAnsi" w:cstheme="minorHAnsi"/>
        </w:rPr>
        <w:t xml:space="preserve"> on business.govt.nz</w:t>
      </w:r>
      <w:r w:rsidR="06E53F7C" w:rsidRPr="00B80792">
        <w:rPr>
          <w:rFonts w:asciiTheme="minorHAnsi" w:hAnsiTheme="minorHAnsi" w:cstheme="minorHAnsi"/>
        </w:rPr>
        <w:t xml:space="preserve">. </w:t>
      </w:r>
    </w:p>
    <w:p w14:paraId="1EDC39F7" w14:textId="775CAA38" w:rsidR="07C69CC6" w:rsidRPr="00B80792" w:rsidRDefault="07C69CC6" w:rsidP="07C69CC6">
      <w:pPr>
        <w:pStyle w:val="Body"/>
        <w:rPr>
          <w:rFonts w:asciiTheme="minorHAnsi" w:hAnsiTheme="minorHAnsi" w:cstheme="minorHAnsi"/>
        </w:rPr>
      </w:pPr>
    </w:p>
    <w:p w14:paraId="0705D778" w14:textId="0E3B6374" w:rsidR="06E53F7C" w:rsidRPr="00B80792" w:rsidRDefault="06E53F7C" w:rsidP="07C69CC6">
      <w:pPr>
        <w:pStyle w:val="Body"/>
        <w:rPr>
          <w:rFonts w:asciiTheme="minorHAnsi" w:hAnsiTheme="minorHAnsi" w:cstheme="minorHAnsi"/>
        </w:rPr>
      </w:pPr>
      <w:r w:rsidRPr="00B80792">
        <w:rPr>
          <w:rFonts w:asciiTheme="minorHAnsi" w:hAnsiTheme="minorHAnsi" w:cstheme="minorHAnsi"/>
        </w:rPr>
        <w:t>Add in your final values in the table below.</w:t>
      </w:r>
    </w:p>
    <w:p w14:paraId="18AB972C" w14:textId="00E121E7" w:rsidR="07C69CC6" w:rsidRPr="00B80792" w:rsidRDefault="07C69CC6" w:rsidP="07C69CC6">
      <w:pPr>
        <w:pStyle w:val="Body"/>
        <w:rPr>
          <w:rFonts w:asciiTheme="minorHAnsi" w:hAnsiTheme="minorHAnsi" w:cstheme="minorHAnsi"/>
        </w:rPr>
      </w:pPr>
    </w:p>
    <w:tbl>
      <w:tblPr>
        <w:tblStyle w:val="TableGrid"/>
        <w:tblW w:w="9576" w:type="dxa"/>
        <w:tblLook w:val="04A0" w:firstRow="1" w:lastRow="0" w:firstColumn="1" w:lastColumn="0" w:noHBand="0" w:noVBand="1"/>
      </w:tblPr>
      <w:tblGrid>
        <w:gridCol w:w="4110"/>
        <w:gridCol w:w="1815"/>
        <w:gridCol w:w="1843"/>
        <w:gridCol w:w="1808"/>
      </w:tblGrid>
      <w:tr w:rsidR="006D3613" w:rsidRPr="00B80792" w14:paraId="5E0D1DE0" w14:textId="77777777" w:rsidTr="00E5739F">
        <w:tc>
          <w:tcPr>
            <w:tcW w:w="4110" w:type="dxa"/>
            <w:shd w:val="clear" w:color="auto" w:fill="0077AF"/>
          </w:tcPr>
          <w:p w14:paraId="4ACB01E3"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Profit and loss forecast</w:t>
            </w:r>
          </w:p>
        </w:tc>
        <w:tc>
          <w:tcPr>
            <w:tcW w:w="1815" w:type="dxa"/>
            <w:shd w:val="clear" w:color="auto" w:fill="0077AF"/>
          </w:tcPr>
          <w:p w14:paraId="691444D1"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First year ($)</w:t>
            </w:r>
          </w:p>
        </w:tc>
        <w:tc>
          <w:tcPr>
            <w:tcW w:w="1843" w:type="dxa"/>
            <w:shd w:val="clear" w:color="auto" w:fill="0077AF"/>
          </w:tcPr>
          <w:p w14:paraId="49A10095"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Second year ($)</w:t>
            </w:r>
          </w:p>
        </w:tc>
        <w:tc>
          <w:tcPr>
            <w:tcW w:w="1808" w:type="dxa"/>
            <w:shd w:val="clear" w:color="auto" w:fill="0077AF"/>
          </w:tcPr>
          <w:p w14:paraId="40A03B3B"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Third year ($)</w:t>
            </w:r>
          </w:p>
        </w:tc>
      </w:tr>
      <w:tr w:rsidR="006D3613" w:rsidRPr="00B80792" w14:paraId="3C01E0CE" w14:textId="77777777" w:rsidTr="007963AD">
        <w:tc>
          <w:tcPr>
            <w:tcW w:w="4110" w:type="dxa"/>
          </w:tcPr>
          <w:p w14:paraId="383FF33E" w14:textId="77777777" w:rsidR="006D3613" w:rsidRPr="00B80792" w:rsidRDefault="006D3613" w:rsidP="007963AD">
            <w:pPr>
              <w:pStyle w:val="TableLevel1regular"/>
              <w:rPr>
                <w:rFonts w:asciiTheme="minorHAnsi" w:hAnsiTheme="minorHAnsi" w:cstheme="minorHAnsi"/>
                <w:b/>
              </w:rPr>
            </w:pPr>
            <w:r w:rsidRPr="00B80792">
              <w:rPr>
                <w:rFonts w:asciiTheme="minorHAnsi" w:hAnsiTheme="minorHAnsi" w:cstheme="minorHAnsi"/>
                <w:b/>
              </w:rPr>
              <w:t>Estimated revenue</w:t>
            </w:r>
          </w:p>
        </w:tc>
        <w:tc>
          <w:tcPr>
            <w:tcW w:w="1815" w:type="dxa"/>
          </w:tcPr>
          <w:p w14:paraId="08635556" w14:textId="77777777" w:rsidR="006D3613" w:rsidRPr="00B80792" w:rsidRDefault="006D3613" w:rsidP="007963AD">
            <w:pPr>
              <w:pStyle w:val="TableLevel1regular"/>
              <w:jc w:val="right"/>
              <w:rPr>
                <w:rFonts w:asciiTheme="minorHAnsi" w:hAnsiTheme="minorHAnsi" w:cstheme="minorHAnsi"/>
                <w:lang w:eastAsia="en-NZ"/>
              </w:rPr>
            </w:pPr>
          </w:p>
        </w:tc>
        <w:tc>
          <w:tcPr>
            <w:tcW w:w="1843" w:type="dxa"/>
          </w:tcPr>
          <w:p w14:paraId="65CD867A" w14:textId="77777777" w:rsidR="006D3613" w:rsidRPr="00B80792" w:rsidRDefault="006D3613" w:rsidP="007963AD">
            <w:pPr>
              <w:pStyle w:val="TableLevel1regular"/>
              <w:jc w:val="center"/>
              <w:rPr>
                <w:rFonts w:asciiTheme="minorHAnsi" w:hAnsiTheme="minorHAnsi" w:cstheme="minorHAnsi"/>
                <w:lang w:eastAsia="en-NZ"/>
              </w:rPr>
            </w:pPr>
          </w:p>
        </w:tc>
        <w:tc>
          <w:tcPr>
            <w:tcW w:w="1808" w:type="dxa"/>
          </w:tcPr>
          <w:p w14:paraId="18ACE60B" w14:textId="77777777" w:rsidR="006D3613" w:rsidRPr="00B80792" w:rsidRDefault="006D3613" w:rsidP="007963AD">
            <w:pPr>
              <w:pStyle w:val="TableLevel1regular"/>
              <w:jc w:val="right"/>
              <w:rPr>
                <w:rFonts w:asciiTheme="minorHAnsi" w:hAnsiTheme="minorHAnsi" w:cstheme="minorHAnsi"/>
                <w:lang w:eastAsia="en-NZ"/>
              </w:rPr>
            </w:pPr>
          </w:p>
        </w:tc>
      </w:tr>
      <w:tr w:rsidR="006D3613" w:rsidRPr="00B80792" w14:paraId="32CCD95A" w14:textId="77777777" w:rsidTr="007963AD">
        <w:tc>
          <w:tcPr>
            <w:tcW w:w="4110" w:type="dxa"/>
          </w:tcPr>
          <w:p w14:paraId="2F1A0A24" w14:textId="77777777" w:rsidR="006D3613" w:rsidRPr="00B80792" w:rsidRDefault="006D3613" w:rsidP="007963AD">
            <w:pPr>
              <w:pStyle w:val="TableLevel1regular"/>
              <w:rPr>
                <w:rFonts w:asciiTheme="minorHAnsi" w:hAnsiTheme="minorHAnsi" w:cstheme="minorHAnsi"/>
                <w:b/>
                <w:lang w:eastAsia="en-NZ"/>
              </w:rPr>
            </w:pPr>
            <w:r w:rsidRPr="00B80792">
              <w:rPr>
                <w:rFonts w:asciiTheme="minorHAnsi" w:hAnsiTheme="minorHAnsi" w:cstheme="minorHAnsi"/>
                <w:b/>
                <w:lang w:eastAsia="en-NZ"/>
              </w:rPr>
              <w:t>Estimated costs</w:t>
            </w:r>
          </w:p>
        </w:tc>
        <w:tc>
          <w:tcPr>
            <w:tcW w:w="1815" w:type="dxa"/>
          </w:tcPr>
          <w:p w14:paraId="1503CF9D" w14:textId="77777777" w:rsidR="006D3613" w:rsidRPr="00B80792" w:rsidRDefault="006D3613" w:rsidP="007963AD">
            <w:pPr>
              <w:pStyle w:val="TableLevel1regular"/>
              <w:jc w:val="center"/>
              <w:rPr>
                <w:rFonts w:asciiTheme="minorHAnsi" w:hAnsiTheme="minorHAnsi" w:cstheme="minorHAnsi"/>
              </w:rPr>
            </w:pPr>
          </w:p>
        </w:tc>
        <w:tc>
          <w:tcPr>
            <w:tcW w:w="1843" w:type="dxa"/>
          </w:tcPr>
          <w:p w14:paraId="4E4066EB" w14:textId="77777777" w:rsidR="006D3613" w:rsidRPr="00B80792" w:rsidRDefault="006D3613" w:rsidP="007963AD">
            <w:pPr>
              <w:pStyle w:val="TableLevel1regular"/>
              <w:jc w:val="right"/>
              <w:rPr>
                <w:rFonts w:asciiTheme="minorHAnsi" w:hAnsiTheme="minorHAnsi" w:cstheme="minorHAnsi"/>
              </w:rPr>
            </w:pPr>
          </w:p>
        </w:tc>
        <w:tc>
          <w:tcPr>
            <w:tcW w:w="1808" w:type="dxa"/>
          </w:tcPr>
          <w:p w14:paraId="17B917A5" w14:textId="77777777" w:rsidR="006D3613" w:rsidRPr="00B80792" w:rsidRDefault="006D3613" w:rsidP="007963AD">
            <w:pPr>
              <w:pStyle w:val="TableLevel1regular"/>
              <w:tabs>
                <w:tab w:val="left" w:pos="1453"/>
                <w:tab w:val="right" w:pos="1582"/>
              </w:tabs>
              <w:rPr>
                <w:rFonts w:asciiTheme="minorHAnsi" w:hAnsiTheme="minorHAnsi" w:cstheme="minorHAnsi"/>
              </w:rPr>
            </w:pPr>
            <w:r w:rsidRPr="00B80792">
              <w:rPr>
                <w:rFonts w:asciiTheme="minorHAnsi" w:hAnsiTheme="minorHAnsi" w:cstheme="minorHAnsi"/>
              </w:rPr>
              <w:tab/>
            </w:r>
          </w:p>
        </w:tc>
      </w:tr>
      <w:tr w:rsidR="006D3613" w:rsidRPr="00B80792" w14:paraId="04678EF7" w14:textId="77777777" w:rsidTr="007963AD">
        <w:tc>
          <w:tcPr>
            <w:tcW w:w="4110" w:type="dxa"/>
          </w:tcPr>
          <w:p w14:paraId="77BB2550" w14:textId="77777777" w:rsidR="006D3613" w:rsidRPr="00B80792" w:rsidRDefault="006D3613" w:rsidP="007963AD">
            <w:pPr>
              <w:pStyle w:val="TableLevel1regular"/>
              <w:rPr>
                <w:rFonts w:asciiTheme="minorHAnsi" w:hAnsiTheme="minorHAnsi" w:cstheme="minorHAnsi"/>
                <w:b/>
              </w:rPr>
            </w:pPr>
            <w:r w:rsidRPr="00B80792">
              <w:rPr>
                <w:rFonts w:asciiTheme="minorHAnsi" w:hAnsiTheme="minorHAnsi" w:cstheme="minorHAnsi"/>
                <w:b/>
              </w:rPr>
              <w:t>Estimated profit/loss</w:t>
            </w:r>
          </w:p>
        </w:tc>
        <w:tc>
          <w:tcPr>
            <w:tcW w:w="1815" w:type="dxa"/>
          </w:tcPr>
          <w:p w14:paraId="6193632C" w14:textId="77777777" w:rsidR="006D3613" w:rsidRPr="00B80792" w:rsidRDefault="006D3613" w:rsidP="007963AD">
            <w:pPr>
              <w:pStyle w:val="TableLevel1regular"/>
              <w:jc w:val="right"/>
              <w:rPr>
                <w:rFonts w:asciiTheme="minorHAnsi" w:hAnsiTheme="minorHAnsi" w:cstheme="minorHAnsi"/>
                <w:lang w:eastAsia="en-NZ"/>
              </w:rPr>
            </w:pPr>
          </w:p>
        </w:tc>
        <w:tc>
          <w:tcPr>
            <w:tcW w:w="1843" w:type="dxa"/>
          </w:tcPr>
          <w:p w14:paraId="6E508B96" w14:textId="77777777" w:rsidR="006D3613" w:rsidRPr="00B80792" w:rsidRDefault="006D3613" w:rsidP="007963AD">
            <w:pPr>
              <w:pStyle w:val="TableLevel1regular"/>
              <w:jc w:val="right"/>
              <w:rPr>
                <w:rFonts w:asciiTheme="minorHAnsi" w:hAnsiTheme="minorHAnsi" w:cstheme="minorHAnsi"/>
                <w:lang w:eastAsia="en-NZ"/>
              </w:rPr>
            </w:pPr>
          </w:p>
        </w:tc>
        <w:tc>
          <w:tcPr>
            <w:tcW w:w="1808" w:type="dxa"/>
          </w:tcPr>
          <w:p w14:paraId="2307FC52" w14:textId="77777777" w:rsidR="006D3613" w:rsidRPr="00B80792" w:rsidRDefault="006D3613" w:rsidP="007963AD">
            <w:pPr>
              <w:pStyle w:val="TableLevel1regular"/>
              <w:jc w:val="right"/>
              <w:rPr>
                <w:rFonts w:asciiTheme="minorHAnsi" w:hAnsiTheme="minorHAnsi" w:cstheme="minorHAnsi"/>
                <w:lang w:eastAsia="en-NZ"/>
              </w:rPr>
            </w:pPr>
          </w:p>
        </w:tc>
      </w:tr>
    </w:tbl>
    <w:p w14:paraId="13E43D8D" w14:textId="77777777" w:rsidR="006D3613" w:rsidRPr="00B80792" w:rsidRDefault="006D3613" w:rsidP="006D3613">
      <w:pPr>
        <w:pStyle w:val="Body"/>
        <w:rPr>
          <w:rFonts w:asciiTheme="minorHAnsi" w:hAnsiTheme="minorHAnsi" w:cstheme="minorHAnsi"/>
        </w:rPr>
      </w:pPr>
    </w:p>
    <w:p w14:paraId="3619F6F5" w14:textId="77777777" w:rsidR="006D3613" w:rsidRPr="00B80792" w:rsidRDefault="006D3613" w:rsidP="006D3613">
      <w:pPr>
        <w:pStyle w:val="Heading2"/>
        <w:rPr>
          <w:rFonts w:asciiTheme="minorHAnsi" w:hAnsiTheme="minorHAnsi" w:cstheme="minorHAnsi"/>
        </w:rPr>
      </w:pPr>
      <w:r w:rsidRPr="00B80792">
        <w:rPr>
          <w:rFonts w:asciiTheme="minorHAnsi" w:hAnsiTheme="minorHAnsi" w:cstheme="minorHAnsi"/>
        </w:rPr>
        <w:t>Cashflow forecast</w:t>
      </w:r>
    </w:p>
    <w:p w14:paraId="1D23D957"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Summarise your cashflow forecasts for the next three to five years, before attaching a detailed forecast for the next year to your business plan.</w:t>
      </w:r>
    </w:p>
    <w:p w14:paraId="0355AB43" w14:textId="77777777" w:rsidR="006D3613" w:rsidRPr="00B80792" w:rsidRDefault="006D3613" w:rsidP="006D3613">
      <w:pPr>
        <w:pStyle w:val="Body"/>
        <w:rPr>
          <w:rFonts w:asciiTheme="minorHAnsi" w:hAnsiTheme="minorHAnsi" w:cstheme="minorHAnsi"/>
        </w:rPr>
      </w:pPr>
    </w:p>
    <w:p w14:paraId="0897D5DA"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Few businesses enjoy consistent levels of cashflow throughout the year, so unless your industry or business model can justify that prediction, you’ll need to drill down into your market research to identify the peaks and troughs in income that you can expect.</w:t>
      </w:r>
    </w:p>
    <w:p w14:paraId="0478CFBE" w14:textId="77777777" w:rsidR="00D9183E" w:rsidRPr="00B80792" w:rsidRDefault="00D9183E" w:rsidP="006D3613">
      <w:pPr>
        <w:pStyle w:val="Body"/>
        <w:rPr>
          <w:rFonts w:asciiTheme="minorHAnsi" w:hAnsiTheme="minorHAnsi" w:cstheme="minorHAnsi"/>
        </w:rPr>
      </w:pPr>
    </w:p>
    <w:p w14:paraId="5C025C38" w14:textId="77777777" w:rsidR="00D9183E" w:rsidRPr="00B80792" w:rsidRDefault="00D9183E" w:rsidP="00D9183E">
      <w:pPr>
        <w:pStyle w:val="Body"/>
        <w:rPr>
          <w:rFonts w:asciiTheme="minorHAnsi" w:hAnsiTheme="minorHAnsi" w:cstheme="minorHAnsi"/>
          <w:b/>
          <w:bCs/>
        </w:rPr>
      </w:pPr>
      <w:r w:rsidRPr="00B80792">
        <w:rPr>
          <w:rFonts w:asciiTheme="minorHAnsi" w:hAnsiTheme="minorHAnsi" w:cstheme="minorHAnsi"/>
          <w:b/>
          <w:bCs/>
        </w:rPr>
        <w:t>Additional resources:</w:t>
      </w:r>
    </w:p>
    <w:p w14:paraId="3A860A92" w14:textId="77777777" w:rsidR="00D9183E" w:rsidRPr="00B80792" w:rsidRDefault="00D9183E" w:rsidP="00D9183E">
      <w:pPr>
        <w:pStyle w:val="Body"/>
        <w:rPr>
          <w:rFonts w:asciiTheme="minorHAnsi" w:hAnsiTheme="minorHAnsi" w:cstheme="minorHAnsi"/>
        </w:rPr>
      </w:pPr>
    </w:p>
    <w:p w14:paraId="56A6CAB9" w14:textId="35764E4C" w:rsidR="00D9183E" w:rsidRPr="00B80792" w:rsidRDefault="00D9183E" w:rsidP="006D3613">
      <w:pPr>
        <w:pStyle w:val="Body"/>
        <w:numPr>
          <w:ilvl w:val="0"/>
          <w:numId w:val="4"/>
        </w:numPr>
        <w:rPr>
          <w:rFonts w:asciiTheme="minorHAnsi" w:hAnsiTheme="minorHAnsi" w:cstheme="minorHAnsi"/>
        </w:rPr>
      </w:pPr>
      <w:r w:rsidRPr="00B80792">
        <w:rPr>
          <w:rFonts w:asciiTheme="minorHAnsi" w:hAnsiTheme="minorHAnsi" w:cstheme="minorHAnsi"/>
        </w:rPr>
        <w:t xml:space="preserve">Use the free Cash Flow Forecaster tool to help work out your </w:t>
      </w:r>
      <w:r w:rsidR="00BF063E" w:rsidRPr="00B80792">
        <w:rPr>
          <w:rFonts w:asciiTheme="minorHAnsi" w:hAnsiTheme="minorHAnsi" w:cstheme="minorHAnsi"/>
        </w:rPr>
        <w:t xml:space="preserve">forecast - </w:t>
      </w:r>
      <w:hyperlink r:id="rId10" w:history="1">
        <w:r w:rsidR="00BF063E" w:rsidRPr="004A532C">
          <w:rPr>
            <w:rStyle w:val="Hyperlink"/>
            <w:rFonts w:asciiTheme="minorHAnsi" w:hAnsiTheme="minorHAnsi" w:cstheme="minorHAnsi"/>
            <w:b/>
            <w:bCs/>
            <w:color w:val="0077AF"/>
            <w:u w:val="none"/>
          </w:rPr>
          <w:t>Cash Flow Forecaster</w:t>
        </w:r>
      </w:hyperlink>
    </w:p>
    <w:p w14:paraId="2C0CF067" w14:textId="77777777" w:rsidR="004A532C" w:rsidRPr="00B80792" w:rsidRDefault="004A532C" w:rsidP="004A532C">
      <w:pPr>
        <w:pStyle w:val="Body"/>
        <w:numPr>
          <w:ilvl w:val="0"/>
          <w:numId w:val="4"/>
        </w:numPr>
        <w:rPr>
          <w:rFonts w:asciiTheme="minorHAnsi" w:hAnsiTheme="minorHAnsi" w:cstheme="minorHAnsi"/>
        </w:rPr>
      </w:pPr>
      <w:r w:rsidRPr="00B80792">
        <w:rPr>
          <w:rFonts w:asciiTheme="minorHAnsi" w:hAnsiTheme="minorHAnsi" w:cstheme="minorHAnsi"/>
        </w:rPr>
        <w:t xml:space="preserve">See </w:t>
      </w:r>
      <w:hyperlink r:id="rId11" w:history="1">
        <w:r w:rsidRPr="004A532C">
          <w:rPr>
            <w:rStyle w:val="Hyperlink"/>
            <w:rFonts w:asciiTheme="minorHAnsi" w:hAnsiTheme="minorHAnsi" w:cstheme="minorHAnsi"/>
            <w:b/>
            <w:bCs/>
            <w:color w:val="0077AF"/>
            <w:u w:val="none"/>
          </w:rPr>
          <w:t>Understanding your financial statements</w:t>
        </w:r>
      </w:hyperlink>
      <w:r w:rsidRPr="004A532C">
        <w:rPr>
          <w:rFonts w:asciiTheme="minorHAnsi" w:hAnsiTheme="minorHAnsi" w:cstheme="minorHAnsi"/>
          <w:color w:val="0077AF"/>
        </w:rPr>
        <w:t xml:space="preserve"> </w:t>
      </w:r>
      <w:r w:rsidRPr="00B80792">
        <w:rPr>
          <w:rFonts w:asciiTheme="minorHAnsi" w:hAnsiTheme="minorHAnsi" w:cstheme="minorHAnsi"/>
        </w:rPr>
        <w:t xml:space="preserve">for a sample statement on business.govt.nz. </w:t>
      </w:r>
    </w:p>
    <w:p w14:paraId="598D7225" w14:textId="68D2C876" w:rsidR="00BF063E" w:rsidRPr="00B80792" w:rsidRDefault="00BF063E" w:rsidP="00BF063E">
      <w:pPr>
        <w:pStyle w:val="Body"/>
        <w:numPr>
          <w:ilvl w:val="0"/>
          <w:numId w:val="4"/>
        </w:numPr>
        <w:rPr>
          <w:rFonts w:asciiTheme="minorHAnsi" w:hAnsiTheme="minorHAnsi" w:cstheme="minorHAnsi"/>
        </w:rPr>
      </w:pPr>
      <w:r w:rsidRPr="00B80792">
        <w:rPr>
          <w:rFonts w:asciiTheme="minorHAnsi" w:hAnsiTheme="minorHAnsi" w:cstheme="minorHAnsi"/>
        </w:rPr>
        <w:t xml:space="preserve">See </w:t>
      </w:r>
      <w:hyperlink r:id="rId12" w:history="1">
        <w:r w:rsidRPr="004A532C">
          <w:rPr>
            <w:rStyle w:val="Hyperlink"/>
            <w:rFonts w:asciiTheme="minorHAnsi" w:hAnsiTheme="minorHAnsi" w:cstheme="minorHAnsi"/>
            <w:b/>
            <w:bCs/>
            <w:color w:val="0077AF"/>
            <w:u w:val="none"/>
          </w:rPr>
          <w:t>Cash flow forecasting</w:t>
        </w:r>
      </w:hyperlink>
      <w:r w:rsidRPr="00B80792">
        <w:rPr>
          <w:rFonts w:asciiTheme="minorHAnsi" w:hAnsiTheme="minorHAnsi" w:cstheme="minorHAnsi"/>
        </w:rPr>
        <w:t xml:space="preserve"> for more information. </w:t>
      </w:r>
    </w:p>
    <w:p w14:paraId="43F3BBA0" w14:textId="77777777" w:rsidR="006D3613" w:rsidRPr="00B80792" w:rsidRDefault="006D3613" w:rsidP="006D3613">
      <w:pPr>
        <w:pStyle w:val="Body"/>
        <w:rPr>
          <w:rFonts w:asciiTheme="minorHAnsi" w:hAnsiTheme="minorHAnsi" w:cstheme="minorHAnsi"/>
          <w:color w:val="FF6600"/>
        </w:rPr>
      </w:pPr>
    </w:p>
    <w:p w14:paraId="57C19914" w14:textId="77777777" w:rsidR="00BF063E" w:rsidRPr="00B80792" w:rsidRDefault="00BF063E" w:rsidP="006D3613">
      <w:pPr>
        <w:pStyle w:val="Enterdetails"/>
        <w:rPr>
          <w:rFonts w:asciiTheme="minorHAnsi" w:hAnsiTheme="minorHAnsi" w:cstheme="minorHAnsi"/>
        </w:rPr>
      </w:pPr>
    </w:p>
    <w:p w14:paraId="7871C223" w14:textId="58FC07BC" w:rsidR="006D3613" w:rsidRPr="00B80792" w:rsidRDefault="006D3613" w:rsidP="006D3613">
      <w:pPr>
        <w:pStyle w:val="Enterdetails"/>
        <w:rPr>
          <w:rFonts w:asciiTheme="minorHAnsi" w:hAnsiTheme="minorHAnsi" w:cstheme="minorHAnsi"/>
        </w:rPr>
      </w:pPr>
      <w:r w:rsidRPr="00B80792">
        <w:rPr>
          <w:rFonts w:asciiTheme="minorHAnsi" w:hAnsiTheme="minorHAnsi" w:cstheme="minorHAnsi"/>
        </w:rPr>
        <w:t>[Enter a summary of your cash flow.]</w:t>
      </w:r>
    </w:p>
    <w:p w14:paraId="55BB9524" w14:textId="77777777" w:rsidR="006D3613" w:rsidRPr="00B80792" w:rsidRDefault="006D3613">
      <w:pPr>
        <w:rPr>
          <w:rFonts w:asciiTheme="minorHAnsi" w:hAnsiTheme="minorHAnsi" w:cstheme="minorHAnsi"/>
          <w:b/>
          <w:bCs/>
          <w:color w:val="1C5F8C"/>
          <w:sz w:val="28"/>
          <w:szCs w:val="28"/>
        </w:rPr>
      </w:pPr>
    </w:p>
    <w:p w14:paraId="779C7BBA" w14:textId="77777777" w:rsidR="006D3613" w:rsidRPr="00B80792" w:rsidRDefault="006D3613">
      <w:pPr>
        <w:rPr>
          <w:rFonts w:asciiTheme="minorHAnsi" w:hAnsiTheme="minorHAnsi" w:cstheme="minorHAnsi"/>
          <w:b/>
          <w:bCs/>
          <w:color w:val="1C5F8C"/>
          <w:sz w:val="28"/>
          <w:szCs w:val="28"/>
        </w:rPr>
      </w:pPr>
    </w:p>
    <w:p w14:paraId="3C36FCCD" w14:textId="77777777" w:rsidR="006D3613" w:rsidRPr="00B80792" w:rsidRDefault="006D3613">
      <w:pPr>
        <w:rPr>
          <w:rFonts w:asciiTheme="minorHAnsi" w:hAnsiTheme="minorHAnsi" w:cstheme="minorHAnsi"/>
          <w:b/>
          <w:bCs/>
          <w:color w:val="1C5F8C"/>
          <w:sz w:val="28"/>
          <w:szCs w:val="28"/>
        </w:rPr>
      </w:pPr>
    </w:p>
    <w:p w14:paraId="56B67EE1" w14:textId="77777777" w:rsidR="006D3613" w:rsidRPr="00B80792" w:rsidRDefault="006D3613">
      <w:pPr>
        <w:rPr>
          <w:rFonts w:asciiTheme="minorHAnsi" w:hAnsiTheme="minorHAnsi" w:cstheme="minorHAnsi"/>
          <w:b/>
          <w:bCs/>
          <w:color w:val="1C5F8C"/>
          <w:sz w:val="28"/>
          <w:szCs w:val="28"/>
        </w:rPr>
      </w:pPr>
    </w:p>
    <w:p w14:paraId="35EE456E" w14:textId="77777777" w:rsidR="006D3613" w:rsidRPr="00B80792" w:rsidRDefault="006D3613">
      <w:pPr>
        <w:rPr>
          <w:rFonts w:asciiTheme="minorHAnsi" w:hAnsiTheme="minorHAnsi" w:cstheme="minorHAnsi"/>
          <w:b/>
          <w:bCs/>
          <w:color w:val="1C5F8C"/>
          <w:sz w:val="28"/>
          <w:szCs w:val="28"/>
        </w:rPr>
      </w:pPr>
    </w:p>
    <w:p w14:paraId="0C25F042" w14:textId="77777777" w:rsidR="006D3613" w:rsidRPr="00B80792" w:rsidRDefault="006D3613">
      <w:pPr>
        <w:rPr>
          <w:rFonts w:asciiTheme="minorHAnsi" w:hAnsiTheme="minorHAnsi" w:cstheme="minorHAnsi"/>
          <w:b/>
          <w:bCs/>
          <w:color w:val="1C5F8C"/>
          <w:sz w:val="28"/>
          <w:szCs w:val="28"/>
        </w:rPr>
      </w:pPr>
    </w:p>
    <w:p w14:paraId="6B3781F8" w14:textId="77777777" w:rsidR="006D3613" w:rsidRPr="00B80792" w:rsidRDefault="006D3613">
      <w:pPr>
        <w:rPr>
          <w:rFonts w:asciiTheme="minorHAnsi" w:hAnsiTheme="minorHAnsi" w:cstheme="minorHAnsi"/>
          <w:b/>
          <w:bCs/>
          <w:color w:val="1C5F8C"/>
          <w:sz w:val="28"/>
          <w:szCs w:val="28"/>
        </w:rPr>
      </w:pPr>
    </w:p>
    <w:p w14:paraId="568F9E15" w14:textId="77777777" w:rsidR="006D3613" w:rsidRPr="00B80792" w:rsidRDefault="006D3613">
      <w:pPr>
        <w:rPr>
          <w:rFonts w:asciiTheme="minorHAnsi" w:hAnsiTheme="minorHAnsi" w:cstheme="minorHAnsi"/>
          <w:b/>
          <w:bCs/>
          <w:color w:val="1C5F8C"/>
          <w:sz w:val="28"/>
          <w:szCs w:val="28"/>
        </w:rPr>
      </w:pPr>
    </w:p>
    <w:p w14:paraId="31201388" w14:textId="77777777" w:rsidR="006D3613" w:rsidRPr="00B80792" w:rsidRDefault="006D3613">
      <w:pPr>
        <w:rPr>
          <w:rFonts w:asciiTheme="minorHAnsi" w:hAnsiTheme="minorHAnsi" w:cstheme="minorHAnsi"/>
          <w:b/>
          <w:bCs/>
          <w:color w:val="1C5F8C"/>
          <w:sz w:val="28"/>
          <w:szCs w:val="28"/>
        </w:rPr>
      </w:pPr>
    </w:p>
    <w:p w14:paraId="528AF7C6" w14:textId="77777777" w:rsidR="006D3613" w:rsidRPr="00B80792" w:rsidRDefault="006D3613">
      <w:pPr>
        <w:rPr>
          <w:rFonts w:asciiTheme="minorHAnsi" w:hAnsiTheme="minorHAnsi" w:cstheme="minorHAnsi"/>
          <w:b/>
          <w:bCs/>
          <w:color w:val="1C5F8C"/>
          <w:sz w:val="28"/>
          <w:szCs w:val="28"/>
        </w:rPr>
      </w:pPr>
    </w:p>
    <w:p w14:paraId="3CBC534E" w14:textId="77777777" w:rsidR="006D3613" w:rsidRPr="00B80792" w:rsidRDefault="006D3613">
      <w:pPr>
        <w:rPr>
          <w:rFonts w:asciiTheme="minorHAnsi" w:hAnsiTheme="minorHAnsi" w:cstheme="minorHAnsi"/>
          <w:b/>
          <w:bCs/>
          <w:color w:val="1C5F8C"/>
          <w:sz w:val="28"/>
          <w:szCs w:val="28"/>
        </w:rPr>
      </w:pPr>
    </w:p>
    <w:p w14:paraId="26647E91" w14:textId="77777777" w:rsidR="004A532C" w:rsidRDefault="004A532C" w:rsidP="006D3613">
      <w:pPr>
        <w:pStyle w:val="Heading2"/>
        <w:rPr>
          <w:rFonts w:asciiTheme="minorHAnsi" w:hAnsiTheme="minorHAnsi" w:cstheme="minorHAnsi"/>
        </w:rPr>
      </w:pPr>
    </w:p>
    <w:p w14:paraId="6D706FD5" w14:textId="77777777" w:rsidR="004A532C" w:rsidRDefault="004A532C" w:rsidP="006D3613">
      <w:pPr>
        <w:pStyle w:val="Heading2"/>
        <w:rPr>
          <w:rFonts w:asciiTheme="minorHAnsi" w:hAnsiTheme="minorHAnsi" w:cstheme="minorHAnsi"/>
        </w:rPr>
      </w:pPr>
    </w:p>
    <w:p w14:paraId="2C8B14D8" w14:textId="78584588" w:rsidR="006D3613" w:rsidRPr="00B80792" w:rsidRDefault="006D3613" w:rsidP="006D3613">
      <w:pPr>
        <w:pStyle w:val="Heading2"/>
        <w:rPr>
          <w:rFonts w:asciiTheme="minorHAnsi" w:hAnsiTheme="minorHAnsi" w:cstheme="minorHAnsi"/>
        </w:rPr>
      </w:pPr>
      <w:r w:rsidRPr="00B80792">
        <w:rPr>
          <w:rFonts w:asciiTheme="minorHAnsi" w:hAnsiTheme="minorHAnsi" w:cstheme="minorHAnsi"/>
        </w:rPr>
        <w:lastRenderedPageBreak/>
        <w:t>Balance sheet forecast</w:t>
      </w:r>
    </w:p>
    <w:p w14:paraId="6EAB5A4A"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 xml:space="preserve">Summarise your balance sheet forecast for the next three to five years, before attaching a detailed forecast for the next year to your plan. Balance sheets account for all the assets a business owns for the calculation of its net worth, which is the value of the business’ assets minus its debts (or liabilities). They also show how the assets are financed if they’re not owned outright by a business or individual. </w:t>
      </w:r>
    </w:p>
    <w:p w14:paraId="3EB3C617" w14:textId="77777777" w:rsidR="006D3613" w:rsidRPr="00B80792" w:rsidRDefault="006D3613" w:rsidP="006D3613">
      <w:pPr>
        <w:pStyle w:val="Body"/>
        <w:rPr>
          <w:rFonts w:asciiTheme="minorHAnsi" w:hAnsiTheme="minorHAnsi" w:cstheme="minorHAnsi"/>
        </w:rPr>
      </w:pPr>
    </w:p>
    <w:p w14:paraId="11C327EA" w14:textId="77777777" w:rsidR="006D3613" w:rsidRPr="00B80792" w:rsidRDefault="006D3613" w:rsidP="006D3613">
      <w:pPr>
        <w:pStyle w:val="Body"/>
        <w:rPr>
          <w:rFonts w:asciiTheme="minorHAnsi" w:hAnsiTheme="minorHAnsi" w:cstheme="minorHAnsi"/>
        </w:rPr>
      </w:pPr>
      <w:r w:rsidRPr="00B80792">
        <w:rPr>
          <w:rFonts w:asciiTheme="minorHAnsi" w:hAnsiTheme="minorHAnsi" w:cstheme="minorHAnsi"/>
        </w:rPr>
        <w:t>Potential investors will compare your cashflow forecasts with your balance sheet forecasts to see when the business’ income is likely to balance out all the debts incurred buying assets in the start-up phase. This is different to a break-even analysis, which estimates when the business will generate enough income to cover its ongoing costs rather than its total debts.</w:t>
      </w:r>
    </w:p>
    <w:p w14:paraId="5FF3AC58" w14:textId="77777777" w:rsidR="00BF063E" w:rsidRPr="00B80792" w:rsidRDefault="00BF063E" w:rsidP="006D3613">
      <w:pPr>
        <w:pStyle w:val="Body"/>
        <w:rPr>
          <w:rFonts w:asciiTheme="minorHAnsi" w:hAnsiTheme="minorHAnsi" w:cstheme="minorHAnsi"/>
        </w:rPr>
      </w:pPr>
    </w:p>
    <w:p w14:paraId="005BC4A7" w14:textId="77777777" w:rsidR="004A532C" w:rsidRPr="00B80792" w:rsidRDefault="004A532C" w:rsidP="004A532C">
      <w:pPr>
        <w:pStyle w:val="Body"/>
        <w:ind w:left="-567" w:hanging="142"/>
        <w:rPr>
          <w:rFonts w:asciiTheme="minorHAnsi" w:hAnsiTheme="minorHAnsi" w:cstheme="minorHAnsi"/>
        </w:rPr>
      </w:pPr>
      <w:r w:rsidRPr="00B80792">
        <w:rPr>
          <w:rFonts w:asciiTheme="minorHAnsi" w:hAnsiTheme="minorHAnsi" w:cstheme="minorHAnsi"/>
        </w:rPr>
        <w:t xml:space="preserve">See </w:t>
      </w:r>
      <w:hyperlink r:id="rId13" w:history="1">
        <w:r w:rsidRPr="004A532C">
          <w:rPr>
            <w:rStyle w:val="Hyperlink"/>
            <w:rFonts w:asciiTheme="minorHAnsi" w:hAnsiTheme="minorHAnsi" w:cstheme="minorHAnsi"/>
            <w:b/>
            <w:bCs/>
            <w:color w:val="0077AF"/>
            <w:u w:val="none"/>
          </w:rPr>
          <w:t>Understanding your financial statements</w:t>
        </w:r>
      </w:hyperlink>
      <w:r w:rsidRPr="004A532C">
        <w:rPr>
          <w:rFonts w:asciiTheme="minorHAnsi" w:hAnsiTheme="minorHAnsi" w:cstheme="minorHAnsi"/>
          <w:color w:val="0077AF"/>
        </w:rPr>
        <w:t xml:space="preserve"> </w:t>
      </w:r>
      <w:r w:rsidRPr="00B80792">
        <w:rPr>
          <w:rFonts w:asciiTheme="minorHAnsi" w:hAnsiTheme="minorHAnsi" w:cstheme="minorHAnsi"/>
        </w:rPr>
        <w:t xml:space="preserve">for a sample statement on business.govt.nz. </w:t>
      </w:r>
    </w:p>
    <w:p w14:paraId="63812E22" w14:textId="77777777" w:rsidR="00BF063E" w:rsidRPr="00B80792" w:rsidRDefault="00BF063E" w:rsidP="006D3613">
      <w:pPr>
        <w:pStyle w:val="Body"/>
        <w:rPr>
          <w:rFonts w:asciiTheme="minorHAnsi" w:hAnsiTheme="minorHAnsi" w:cstheme="minorHAnsi"/>
        </w:rPr>
      </w:pPr>
    </w:p>
    <w:p w14:paraId="06DF0165" w14:textId="77777777" w:rsidR="006D3613" w:rsidRPr="00B80792" w:rsidRDefault="006D3613" w:rsidP="006D3613">
      <w:pPr>
        <w:pStyle w:val="Body"/>
        <w:ind w:left="0"/>
        <w:rPr>
          <w:rFonts w:asciiTheme="minorHAnsi" w:hAnsiTheme="minorHAnsi" w:cstheme="minorHAnsi"/>
        </w:rPr>
      </w:pPr>
    </w:p>
    <w:tbl>
      <w:tblPr>
        <w:tblStyle w:val="TableGrid"/>
        <w:tblW w:w="9611" w:type="dxa"/>
        <w:tblLook w:val="04A0" w:firstRow="1" w:lastRow="0" w:firstColumn="1" w:lastColumn="0" w:noHBand="0" w:noVBand="1"/>
      </w:tblPr>
      <w:tblGrid>
        <w:gridCol w:w="4110"/>
        <w:gridCol w:w="1815"/>
        <w:gridCol w:w="1843"/>
        <w:gridCol w:w="1843"/>
      </w:tblGrid>
      <w:tr w:rsidR="006D3613" w:rsidRPr="00B80792" w14:paraId="4B5F3197" w14:textId="77777777" w:rsidTr="00E5739F">
        <w:tc>
          <w:tcPr>
            <w:tcW w:w="4110" w:type="dxa"/>
            <w:shd w:val="clear" w:color="auto" w:fill="0077AF"/>
          </w:tcPr>
          <w:p w14:paraId="34453AD0"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Balance</w:t>
            </w:r>
          </w:p>
        </w:tc>
        <w:tc>
          <w:tcPr>
            <w:tcW w:w="1815" w:type="dxa"/>
            <w:shd w:val="clear" w:color="auto" w:fill="0077AF"/>
          </w:tcPr>
          <w:p w14:paraId="5EEDFD1A"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First year ($)</w:t>
            </w:r>
          </w:p>
        </w:tc>
        <w:tc>
          <w:tcPr>
            <w:tcW w:w="1843" w:type="dxa"/>
            <w:shd w:val="clear" w:color="auto" w:fill="0077AF"/>
          </w:tcPr>
          <w:p w14:paraId="6B13A97B"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Second year ($)</w:t>
            </w:r>
          </w:p>
        </w:tc>
        <w:tc>
          <w:tcPr>
            <w:tcW w:w="1843" w:type="dxa"/>
            <w:shd w:val="clear" w:color="auto" w:fill="0077AF"/>
          </w:tcPr>
          <w:p w14:paraId="6C59C81F" w14:textId="77777777" w:rsidR="006D3613" w:rsidRPr="00B80792" w:rsidRDefault="006D3613" w:rsidP="007963AD">
            <w:pPr>
              <w:pStyle w:val="-TableHeading"/>
              <w:rPr>
                <w:rFonts w:asciiTheme="minorHAnsi" w:hAnsiTheme="minorHAnsi" w:cstheme="minorHAnsi"/>
              </w:rPr>
            </w:pPr>
            <w:r w:rsidRPr="00B80792">
              <w:rPr>
                <w:rFonts w:asciiTheme="minorHAnsi" w:hAnsiTheme="minorHAnsi" w:cstheme="minorHAnsi"/>
              </w:rPr>
              <w:t>Third year ($)</w:t>
            </w:r>
          </w:p>
        </w:tc>
      </w:tr>
      <w:tr w:rsidR="006D3613" w:rsidRPr="00B80792" w14:paraId="5163AE58" w14:textId="77777777" w:rsidTr="007963AD">
        <w:tc>
          <w:tcPr>
            <w:tcW w:w="4110" w:type="dxa"/>
          </w:tcPr>
          <w:p w14:paraId="1DFE5017" w14:textId="77777777" w:rsidR="006D3613" w:rsidRPr="00B80792" w:rsidRDefault="006D3613" w:rsidP="007963AD">
            <w:pPr>
              <w:pStyle w:val="TableLevel1regular"/>
              <w:rPr>
                <w:rFonts w:asciiTheme="minorHAnsi" w:hAnsiTheme="minorHAnsi" w:cstheme="minorHAnsi"/>
                <w:b/>
              </w:rPr>
            </w:pPr>
            <w:r w:rsidRPr="00B80792">
              <w:rPr>
                <w:rFonts w:asciiTheme="minorHAnsi" w:hAnsiTheme="minorHAnsi" w:cstheme="minorHAnsi"/>
                <w:b/>
              </w:rPr>
              <w:t>Total</w:t>
            </w:r>
          </w:p>
        </w:tc>
        <w:tc>
          <w:tcPr>
            <w:tcW w:w="1815" w:type="dxa"/>
          </w:tcPr>
          <w:p w14:paraId="40533ADA" w14:textId="77777777" w:rsidR="006D3613" w:rsidRPr="00B80792" w:rsidRDefault="006D3613" w:rsidP="007963AD">
            <w:pPr>
              <w:pStyle w:val="TableLevel1regular"/>
              <w:jc w:val="right"/>
              <w:rPr>
                <w:rFonts w:asciiTheme="minorHAnsi" w:hAnsiTheme="minorHAnsi" w:cstheme="minorHAnsi"/>
                <w:lang w:eastAsia="en-NZ"/>
              </w:rPr>
            </w:pPr>
          </w:p>
        </w:tc>
        <w:tc>
          <w:tcPr>
            <w:tcW w:w="1843" w:type="dxa"/>
          </w:tcPr>
          <w:p w14:paraId="54059563" w14:textId="77777777" w:rsidR="006D3613" w:rsidRPr="00B80792" w:rsidRDefault="006D3613" w:rsidP="007963AD">
            <w:pPr>
              <w:pStyle w:val="TableLevel1regular"/>
              <w:jc w:val="right"/>
              <w:rPr>
                <w:rFonts w:asciiTheme="minorHAnsi" w:hAnsiTheme="minorHAnsi" w:cstheme="minorHAnsi"/>
                <w:lang w:eastAsia="en-NZ"/>
              </w:rPr>
            </w:pPr>
          </w:p>
        </w:tc>
        <w:tc>
          <w:tcPr>
            <w:tcW w:w="1843" w:type="dxa"/>
          </w:tcPr>
          <w:p w14:paraId="7540C8C9" w14:textId="77777777" w:rsidR="006D3613" w:rsidRPr="00B80792" w:rsidRDefault="006D3613" w:rsidP="007963AD">
            <w:pPr>
              <w:pStyle w:val="TableLevel1regular"/>
              <w:jc w:val="right"/>
              <w:rPr>
                <w:rFonts w:asciiTheme="minorHAnsi" w:hAnsiTheme="minorHAnsi" w:cstheme="minorHAnsi"/>
                <w:lang w:eastAsia="en-NZ"/>
              </w:rPr>
            </w:pPr>
          </w:p>
        </w:tc>
      </w:tr>
    </w:tbl>
    <w:p w14:paraId="4C28D568" w14:textId="77777777" w:rsidR="006D3613" w:rsidRPr="00B80792" w:rsidRDefault="006D3613">
      <w:pPr>
        <w:rPr>
          <w:rFonts w:asciiTheme="minorHAnsi" w:hAnsiTheme="minorHAnsi" w:cstheme="minorHAnsi"/>
          <w:b/>
          <w:bCs/>
          <w:color w:val="1C5F8C"/>
          <w:sz w:val="28"/>
          <w:szCs w:val="28"/>
        </w:rPr>
      </w:pPr>
    </w:p>
    <w:p w14:paraId="0926E010" w14:textId="2515BC27" w:rsidR="00D70D10" w:rsidRPr="00B80792" w:rsidRDefault="00D70D10" w:rsidP="00D70D10">
      <w:pPr>
        <w:pStyle w:val="Heading2"/>
        <w:rPr>
          <w:rFonts w:asciiTheme="minorHAnsi" w:hAnsiTheme="minorHAnsi" w:cstheme="minorHAnsi"/>
        </w:rPr>
      </w:pPr>
      <w:r w:rsidRPr="00B80792">
        <w:rPr>
          <w:rFonts w:asciiTheme="minorHAnsi" w:hAnsiTheme="minorHAnsi" w:cstheme="minorHAnsi"/>
        </w:rPr>
        <w:t>Risk assessment – SWOT analysis</w:t>
      </w:r>
    </w:p>
    <w:p w14:paraId="52461D23" w14:textId="14E3D771" w:rsidR="00D70D10" w:rsidRPr="00B80792" w:rsidRDefault="00D70D10" w:rsidP="00D70D10">
      <w:pPr>
        <w:pStyle w:val="Heading2"/>
        <w:rPr>
          <w:rFonts w:asciiTheme="minorHAnsi" w:hAnsiTheme="minorHAnsi" w:cstheme="minorHAnsi"/>
          <w:b w:val="0"/>
          <w:bCs w:val="0"/>
          <w:i/>
          <w:iCs/>
          <w:color w:val="A6A6A6" w:themeColor="background1" w:themeShade="A6"/>
          <w:sz w:val="19"/>
          <w:szCs w:val="22"/>
        </w:rPr>
      </w:pPr>
      <w:r w:rsidRPr="00B80792">
        <w:rPr>
          <w:rFonts w:asciiTheme="minorHAnsi" w:hAnsiTheme="minorHAnsi" w:cstheme="minorHAnsi"/>
          <w:b w:val="0"/>
          <w:bCs w:val="0"/>
          <w:i/>
          <w:iCs/>
          <w:color w:val="A6A6A6" w:themeColor="background1" w:themeShade="A6"/>
          <w:sz w:val="19"/>
          <w:szCs w:val="22"/>
        </w:rPr>
        <w:t>Complete a SWOT analysis – thinking widely about your strengths, weaknesses, opportunities and threats. Some will be internal to your company. Others will be forces outside your direct control. They’re all important to identify and plan for.</w:t>
      </w:r>
    </w:p>
    <w:p w14:paraId="212AC45D" w14:textId="77777777" w:rsidR="00D70D10" w:rsidRPr="00B80792" w:rsidRDefault="00D70D10" w:rsidP="00D70D10">
      <w:pPr>
        <w:pStyle w:val="Heading2"/>
        <w:rPr>
          <w:rFonts w:asciiTheme="minorHAnsi" w:hAnsiTheme="minorHAnsi" w:cstheme="minorHAnsi"/>
          <w:b w:val="0"/>
          <w:bCs w:val="0"/>
          <w:i/>
          <w:iCs/>
          <w:color w:val="A6A6A6" w:themeColor="background1" w:themeShade="A6"/>
          <w:sz w:val="19"/>
          <w:szCs w:val="22"/>
        </w:rPr>
      </w:pPr>
    </w:p>
    <w:p w14:paraId="6EC5C2BA" w14:textId="77777777" w:rsidR="00D70D10" w:rsidRPr="00B80792" w:rsidRDefault="00D70D10" w:rsidP="00D70D10">
      <w:pPr>
        <w:pStyle w:val="Heading2"/>
        <w:rPr>
          <w:rFonts w:asciiTheme="minorHAnsi" w:hAnsiTheme="minorHAnsi" w:cstheme="minorHAnsi"/>
          <w:sz w:val="20"/>
          <w:szCs w:val="20"/>
        </w:rPr>
      </w:pPr>
      <w:r w:rsidRPr="00B80792">
        <w:rPr>
          <w:rFonts w:asciiTheme="minorHAnsi" w:hAnsiTheme="minorHAnsi" w:cstheme="minorHAnsi"/>
          <w:sz w:val="20"/>
          <w:szCs w:val="20"/>
        </w:rPr>
        <w:t>Internal forces – Strengths</w:t>
      </w:r>
    </w:p>
    <w:p w14:paraId="33CC52A8" w14:textId="77777777" w:rsidR="00D70D10" w:rsidRPr="00B80792" w:rsidRDefault="00D70D10" w:rsidP="00D70D10">
      <w:pPr>
        <w:pStyle w:val="Body"/>
        <w:rPr>
          <w:rFonts w:asciiTheme="minorHAnsi" w:hAnsiTheme="minorHAnsi" w:cstheme="minorHAnsi"/>
        </w:rPr>
      </w:pPr>
      <w:r w:rsidRPr="00B80792">
        <w:rPr>
          <w:rFonts w:asciiTheme="minorHAnsi" w:hAnsiTheme="minorHAnsi" w:cstheme="minorHAnsi"/>
        </w:rPr>
        <w:t>Explain what positively impacts on your business from the inside. What do you do well, or what do you have that you can make the most of? For example, a good reputation, smooth operations, or a strong team. Outline what you’ll do to make the most of those strengths.</w:t>
      </w:r>
    </w:p>
    <w:p w14:paraId="408BBEE3" w14:textId="77777777" w:rsidR="00D70D10" w:rsidRPr="00B80792" w:rsidRDefault="00D70D10" w:rsidP="00D70D10">
      <w:pPr>
        <w:pStyle w:val="Body"/>
        <w:rPr>
          <w:rFonts w:asciiTheme="minorHAnsi" w:hAnsiTheme="minorHAnsi" w:cstheme="minorHAnsi"/>
        </w:rPr>
      </w:pPr>
    </w:p>
    <w:tbl>
      <w:tblPr>
        <w:tblStyle w:val="TableGrid"/>
        <w:tblW w:w="9752" w:type="dxa"/>
        <w:tblLook w:val="04A0" w:firstRow="1" w:lastRow="0" w:firstColumn="1" w:lastColumn="0" w:noHBand="0" w:noVBand="1"/>
      </w:tblPr>
      <w:tblGrid>
        <w:gridCol w:w="4791"/>
        <w:gridCol w:w="4961"/>
      </w:tblGrid>
      <w:tr w:rsidR="00D70D10" w:rsidRPr="00B80792" w14:paraId="5858574A" w14:textId="77777777" w:rsidTr="00E5739F">
        <w:tc>
          <w:tcPr>
            <w:tcW w:w="4791" w:type="dxa"/>
            <w:shd w:val="clear" w:color="auto" w:fill="0077AF"/>
          </w:tcPr>
          <w:p w14:paraId="4C26EBB9"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Strengths</w:t>
            </w:r>
          </w:p>
        </w:tc>
        <w:tc>
          <w:tcPr>
            <w:tcW w:w="4961" w:type="dxa"/>
            <w:shd w:val="clear" w:color="auto" w:fill="0077AF"/>
          </w:tcPr>
          <w:p w14:paraId="0C2DE935"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What we’ll do</w:t>
            </w:r>
          </w:p>
        </w:tc>
      </w:tr>
      <w:tr w:rsidR="00D70D10" w:rsidRPr="00B80792" w14:paraId="679678F3" w14:textId="77777777" w:rsidTr="007F233A">
        <w:tc>
          <w:tcPr>
            <w:tcW w:w="4791" w:type="dxa"/>
          </w:tcPr>
          <w:p w14:paraId="5019A532" w14:textId="77777777" w:rsidR="00D70D10" w:rsidRPr="00B80792" w:rsidRDefault="00D70D10" w:rsidP="007F233A">
            <w:pPr>
              <w:pStyle w:val="TableLevel1regular"/>
              <w:rPr>
                <w:rFonts w:asciiTheme="minorHAnsi" w:hAnsiTheme="minorHAnsi" w:cstheme="minorHAnsi"/>
                <w:b/>
              </w:rPr>
            </w:pPr>
          </w:p>
        </w:tc>
        <w:tc>
          <w:tcPr>
            <w:tcW w:w="4961" w:type="dxa"/>
          </w:tcPr>
          <w:p w14:paraId="02E35DEA" w14:textId="77777777" w:rsidR="00D70D10" w:rsidRPr="00B80792" w:rsidRDefault="00D70D10" w:rsidP="007F233A">
            <w:pPr>
              <w:pStyle w:val="TableLevel1regular"/>
              <w:rPr>
                <w:rFonts w:asciiTheme="minorHAnsi" w:hAnsiTheme="minorHAnsi" w:cstheme="minorHAnsi"/>
                <w:lang w:eastAsia="en-NZ"/>
              </w:rPr>
            </w:pPr>
          </w:p>
        </w:tc>
      </w:tr>
      <w:tr w:rsidR="00D70D10" w:rsidRPr="00B80792" w14:paraId="639F7FC2" w14:textId="77777777" w:rsidTr="007F233A">
        <w:tc>
          <w:tcPr>
            <w:tcW w:w="4791" w:type="dxa"/>
          </w:tcPr>
          <w:p w14:paraId="12AB0329" w14:textId="77777777" w:rsidR="00D70D10" w:rsidRPr="00B80792" w:rsidRDefault="00D70D10" w:rsidP="007F233A">
            <w:pPr>
              <w:pStyle w:val="TableLevel1regular"/>
              <w:rPr>
                <w:rFonts w:asciiTheme="minorHAnsi" w:hAnsiTheme="minorHAnsi" w:cstheme="minorHAnsi"/>
                <w:b/>
                <w:lang w:eastAsia="en-NZ"/>
              </w:rPr>
            </w:pPr>
          </w:p>
        </w:tc>
        <w:tc>
          <w:tcPr>
            <w:tcW w:w="4961" w:type="dxa"/>
          </w:tcPr>
          <w:p w14:paraId="45A4F032" w14:textId="77777777" w:rsidR="00D70D10" w:rsidRPr="00B80792" w:rsidRDefault="00D70D10" w:rsidP="007F233A">
            <w:pPr>
              <w:pStyle w:val="TableLevel1regular"/>
              <w:rPr>
                <w:rFonts w:asciiTheme="minorHAnsi" w:hAnsiTheme="minorHAnsi" w:cstheme="minorHAnsi"/>
              </w:rPr>
            </w:pPr>
          </w:p>
        </w:tc>
      </w:tr>
      <w:tr w:rsidR="00D70D10" w:rsidRPr="00B80792" w14:paraId="24943564" w14:textId="77777777" w:rsidTr="007F233A">
        <w:tc>
          <w:tcPr>
            <w:tcW w:w="4791" w:type="dxa"/>
          </w:tcPr>
          <w:p w14:paraId="78F52E42" w14:textId="77777777" w:rsidR="00D70D10" w:rsidRPr="00B80792" w:rsidRDefault="00D70D10" w:rsidP="007F233A">
            <w:pPr>
              <w:pStyle w:val="TableLevel1regular"/>
              <w:rPr>
                <w:rFonts w:asciiTheme="minorHAnsi" w:hAnsiTheme="minorHAnsi" w:cstheme="minorHAnsi"/>
                <w:b/>
              </w:rPr>
            </w:pPr>
          </w:p>
        </w:tc>
        <w:tc>
          <w:tcPr>
            <w:tcW w:w="4961" w:type="dxa"/>
          </w:tcPr>
          <w:p w14:paraId="70FC92AF" w14:textId="77777777" w:rsidR="00D70D10" w:rsidRPr="00B80792" w:rsidRDefault="00D70D10" w:rsidP="007F233A">
            <w:pPr>
              <w:pStyle w:val="TableLevel1regular"/>
              <w:rPr>
                <w:rFonts w:asciiTheme="minorHAnsi" w:hAnsiTheme="minorHAnsi" w:cstheme="minorHAnsi"/>
                <w:lang w:eastAsia="en-NZ"/>
              </w:rPr>
            </w:pPr>
          </w:p>
        </w:tc>
      </w:tr>
    </w:tbl>
    <w:p w14:paraId="64D113DE" w14:textId="77777777" w:rsidR="00D70D10" w:rsidRPr="00B80792" w:rsidRDefault="00D70D10" w:rsidP="00D70D10">
      <w:pPr>
        <w:pStyle w:val="Body"/>
        <w:rPr>
          <w:rFonts w:asciiTheme="minorHAnsi" w:hAnsiTheme="minorHAnsi" w:cstheme="minorHAnsi"/>
        </w:rPr>
      </w:pPr>
    </w:p>
    <w:p w14:paraId="43F423FC" w14:textId="77777777" w:rsidR="00D70D10" w:rsidRPr="00B80792" w:rsidRDefault="00D70D10" w:rsidP="00D70D10">
      <w:pPr>
        <w:pStyle w:val="Heading2"/>
        <w:rPr>
          <w:rFonts w:asciiTheme="minorHAnsi" w:hAnsiTheme="minorHAnsi" w:cstheme="minorHAnsi"/>
          <w:sz w:val="20"/>
          <w:szCs w:val="22"/>
        </w:rPr>
      </w:pPr>
      <w:r w:rsidRPr="00B80792">
        <w:rPr>
          <w:rFonts w:asciiTheme="minorHAnsi" w:hAnsiTheme="minorHAnsi" w:cstheme="minorHAnsi"/>
          <w:sz w:val="20"/>
          <w:szCs w:val="22"/>
        </w:rPr>
        <w:t>Internal forces – Weaknesses</w:t>
      </w:r>
    </w:p>
    <w:p w14:paraId="08154973" w14:textId="77777777" w:rsidR="00D70D10" w:rsidRPr="00B80792" w:rsidRDefault="00D70D10" w:rsidP="00D70D10">
      <w:pPr>
        <w:pStyle w:val="Body"/>
        <w:rPr>
          <w:rFonts w:asciiTheme="minorHAnsi" w:hAnsiTheme="minorHAnsi" w:cstheme="minorHAnsi"/>
        </w:rPr>
      </w:pPr>
      <w:r w:rsidRPr="00B80792">
        <w:rPr>
          <w:rFonts w:asciiTheme="minorHAnsi" w:hAnsiTheme="minorHAnsi" w:cstheme="minorHAnsi"/>
        </w:rPr>
        <w:t xml:space="preserve">Explain what negatively impacts your business from the inside. It could be what you don’t do well or what you don’t have that you need. For example, a poor reputation or </w:t>
      </w:r>
      <w:proofErr w:type="gramStart"/>
      <w:r w:rsidRPr="00B80792">
        <w:rPr>
          <w:rFonts w:asciiTheme="minorHAnsi" w:hAnsiTheme="minorHAnsi" w:cstheme="minorHAnsi"/>
        </w:rPr>
        <w:t>none at all</w:t>
      </w:r>
      <w:proofErr w:type="gramEnd"/>
      <w:r w:rsidRPr="00B80792">
        <w:rPr>
          <w:rFonts w:asciiTheme="minorHAnsi" w:hAnsiTheme="minorHAnsi" w:cstheme="minorHAnsi"/>
        </w:rPr>
        <w:t>, bumpy operations, the wrong team. Outline what you’ll do to overcome or turn around those weaknesses.</w:t>
      </w:r>
    </w:p>
    <w:p w14:paraId="33AF7E85" w14:textId="77777777" w:rsidR="00D70D10" w:rsidRPr="00B80792" w:rsidRDefault="00D70D10" w:rsidP="00D70D10">
      <w:pPr>
        <w:pStyle w:val="Body"/>
        <w:rPr>
          <w:rFonts w:asciiTheme="minorHAnsi" w:hAnsiTheme="minorHAnsi" w:cstheme="minorHAnsi"/>
        </w:rPr>
      </w:pPr>
    </w:p>
    <w:tbl>
      <w:tblPr>
        <w:tblStyle w:val="TableGrid"/>
        <w:tblW w:w="9752" w:type="dxa"/>
        <w:tblLook w:val="04A0" w:firstRow="1" w:lastRow="0" w:firstColumn="1" w:lastColumn="0" w:noHBand="0" w:noVBand="1"/>
      </w:tblPr>
      <w:tblGrid>
        <w:gridCol w:w="4791"/>
        <w:gridCol w:w="4961"/>
      </w:tblGrid>
      <w:tr w:rsidR="00D70D10" w:rsidRPr="00B80792" w14:paraId="0CD734CD" w14:textId="77777777" w:rsidTr="00E5739F">
        <w:tc>
          <w:tcPr>
            <w:tcW w:w="4791" w:type="dxa"/>
            <w:shd w:val="clear" w:color="auto" w:fill="0077AF"/>
          </w:tcPr>
          <w:p w14:paraId="6E958191"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Weaknesses</w:t>
            </w:r>
          </w:p>
        </w:tc>
        <w:tc>
          <w:tcPr>
            <w:tcW w:w="4961" w:type="dxa"/>
            <w:shd w:val="clear" w:color="auto" w:fill="0077AF"/>
          </w:tcPr>
          <w:p w14:paraId="78987BED"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What we’ll do</w:t>
            </w:r>
          </w:p>
        </w:tc>
      </w:tr>
      <w:tr w:rsidR="00D70D10" w:rsidRPr="00B80792" w14:paraId="4B29120D" w14:textId="77777777" w:rsidTr="007F233A">
        <w:tc>
          <w:tcPr>
            <w:tcW w:w="4791" w:type="dxa"/>
          </w:tcPr>
          <w:p w14:paraId="37116022" w14:textId="77777777" w:rsidR="00D70D10" w:rsidRPr="00B80792" w:rsidRDefault="00D70D10" w:rsidP="007F233A">
            <w:pPr>
              <w:pStyle w:val="TableLevel1regular"/>
              <w:rPr>
                <w:rFonts w:asciiTheme="minorHAnsi" w:hAnsiTheme="minorHAnsi" w:cstheme="minorHAnsi"/>
                <w:b/>
              </w:rPr>
            </w:pPr>
          </w:p>
        </w:tc>
        <w:tc>
          <w:tcPr>
            <w:tcW w:w="4961" w:type="dxa"/>
          </w:tcPr>
          <w:p w14:paraId="30A1D304" w14:textId="77777777" w:rsidR="00D70D10" w:rsidRPr="00B80792" w:rsidRDefault="00D70D10" w:rsidP="007F233A">
            <w:pPr>
              <w:pStyle w:val="TableLevel1regular"/>
              <w:rPr>
                <w:rFonts w:asciiTheme="minorHAnsi" w:hAnsiTheme="minorHAnsi" w:cstheme="minorHAnsi"/>
                <w:lang w:eastAsia="en-NZ"/>
              </w:rPr>
            </w:pPr>
          </w:p>
        </w:tc>
      </w:tr>
      <w:tr w:rsidR="00D70D10" w:rsidRPr="00B80792" w14:paraId="2F8BE0C3" w14:textId="77777777" w:rsidTr="007F233A">
        <w:tc>
          <w:tcPr>
            <w:tcW w:w="4791" w:type="dxa"/>
          </w:tcPr>
          <w:p w14:paraId="01A64F26" w14:textId="77777777" w:rsidR="00D70D10" w:rsidRPr="00B80792" w:rsidRDefault="00D70D10" w:rsidP="007F233A">
            <w:pPr>
              <w:pStyle w:val="TableLevel1regular"/>
              <w:rPr>
                <w:rFonts w:asciiTheme="minorHAnsi" w:hAnsiTheme="minorHAnsi" w:cstheme="minorHAnsi"/>
                <w:b/>
                <w:lang w:eastAsia="en-NZ"/>
              </w:rPr>
            </w:pPr>
          </w:p>
        </w:tc>
        <w:tc>
          <w:tcPr>
            <w:tcW w:w="4961" w:type="dxa"/>
          </w:tcPr>
          <w:p w14:paraId="643710C9" w14:textId="77777777" w:rsidR="00D70D10" w:rsidRPr="00B80792" w:rsidRDefault="00D70D10" w:rsidP="007F233A">
            <w:pPr>
              <w:pStyle w:val="TableLevel1regular"/>
              <w:rPr>
                <w:rFonts w:asciiTheme="minorHAnsi" w:hAnsiTheme="minorHAnsi" w:cstheme="minorHAnsi"/>
              </w:rPr>
            </w:pPr>
          </w:p>
        </w:tc>
      </w:tr>
      <w:tr w:rsidR="00D70D10" w:rsidRPr="00B80792" w14:paraId="5A5541DA" w14:textId="77777777" w:rsidTr="007F233A">
        <w:tc>
          <w:tcPr>
            <w:tcW w:w="4791" w:type="dxa"/>
          </w:tcPr>
          <w:p w14:paraId="243A73CE" w14:textId="77777777" w:rsidR="00D70D10" w:rsidRPr="00B80792" w:rsidRDefault="00D70D10" w:rsidP="007F233A">
            <w:pPr>
              <w:pStyle w:val="TableLevel1regular"/>
              <w:rPr>
                <w:rFonts w:asciiTheme="minorHAnsi" w:hAnsiTheme="minorHAnsi" w:cstheme="minorHAnsi"/>
                <w:b/>
              </w:rPr>
            </w:pPr>
          </w:p>
        </w:tc>
        <w:tc>
          <w:tcPr>
            <w:tcW w:w="4961" w:type="dxa"/>
          </w:tcPr>
          <w:p w14:paraId="71796CF1" w14:textId="77777777" w:rsidR="00D70D10" w:rsidRPr="00B80792" w:rsidRDefault="00D70D10" w:rsidP="007F233A">
            <w:pPr>
              <w:pStyle w:val="TableLevel1regular"/>
              <w:rPr>
                <w:rFonts w:asciiTheme="minorHAnsi" w:hAnsiTheme="minorHAnsi" w:cstheme="minorHAnsi"/>
                <w:lang w:eastAsia="en-NZ"/>
              </w:rPr>
            </w:pPr>
          </w:p>
        </w:tc>
      </w:tr>
    </w:tbl>
    <w:p w14:paraId="13CC1C0B" w14:textId="77777777" w:rsidR="00D70D10" w:rsidRPr="00B80792" w:rsidRDefault="00D70D10" w:rsidP="00D70D10">
      <w:pPr>
        <w:pStyle w:val="Body"/>
        <w:rPr>
          <w:rFonts w:asciiTheme="minorHAnsi" w:hAnsiTheme="minorHAnsi" w:cstheme="minorHAnsi"/>
        </w:rPr>
      </w:pPr>
    </w:p>
    <w:p w14:paraId="3FFE9A75" w14:textId="77777777" w:rsidR="004A532C" w:rsidRDefault="004A532C" w:rsidP="00D70D10">
      <w:pPr>
        <w:pStyle w:val="Heading2"/>
        <w:rPr>
          <w:rFonts w:asciiTheme="minorHAnsi" w:hAnsiTheme="minorHAnsi" w:cstheme="minorHAnsi"/>
          <w:sz w:val="20"/>
          <w:szCs w:val="20"/>
        </w:rPr>
      </w:pPr>
    </w:p>
    <w:p w14:paraId="5A9A9EEB" w14:textId="3C025188" w:rsidR="00D70D10" w:rsidRPr="00B80792" w:rsidRDefault="00D70D10" w:rsidP="00D70D10">
      <w:pPr>
        <w:pStyle w:val="Heading2"/>
        <w:rPr>
          <w:rFonts w:asciiTheme="minorHAnsi" w:hAnsiTheme="minorHAnsi" w:cstheme="minorHAnsi"/>
          <w:sz w:val="20"/>
          <w:szCs w:val="20"/>
        </w:rPr>
      </w:pPr>
      <w:r w:rsidRPr="00B80792">
        <w:rPr>
          <w:rFonts w:asciiTheme="minorHAnsi" w:hAnsiTheme="minorHAnsi" w:cstheme="minorHAnsi"/>
          <w:sz w:val="20"/>
          <w:szCs w:val="20"/>
        </w:rPr>
        <w:lastRenderedPageBreak/>
        <w:t>External forces – Opportunities</w:t>
      </w:r>
    </w:p>
    <w:p w14:paraId="78CF7509" w14:textId="77777777" w:rsidR="00D70D10" w:rsidRPr="00B80792" w:rsidRDefault="00D70D10" w:rsidP="00D70D10">
      <w:pPr>
        <w:pStyle w:val="Body"/>
        <w:rPr>
          <w:rFonts w:asciiTheme="minorHAnsi" w:hAnsiTheme="minorHAnsi" w:cstheme="minorHAnsi"/>
        </w:rPr>
      </w:pPr>
      <w:r w:rsidRPr="00B80792">
        <w:rPr>
          <w:rFonts w:asciiTheme="minorHAnsi" w:hAnsiTheme="minorHAnsi" w:cstheme="minorHAnsi"/>
        </w:rPr>
        <w:t>Explain what might positively impact your business from the outside. What’s out there or on offer that you could make the most of? For example, good talent to hire, a large untapped market, new software tools, a key new partnership. Outline what you’ll do to take those opportunities.</w:t>
      </w:r>
    </w:p>
    <w:p w14:paraId="49C9C80A" w14:textId="77777777" w:rsidR="00D70D10" w:rsidRPr="00B80792" w:rsidRDefault="00D70D10" w:rsidP="00D70D10">
      <w:pPr>
        <w:pStyle w:val="Body"/>
        <w:rPr>
          <w:rFonts w:asciiTheme="minorHAnsi" w:hAnsiTheme="minorHAnsi" w:cstheme="minorHAnsi"/>
        </w:rPr>
      </w:pPr>
    </w:p>
    <w:p w14:paraId="5D0C0584" w14:textId="77777777" w:rsidR="00D70D10" w:rsidRPr="00B80792" w:rsidRDefault="00D70D10" w:rsidP="00D70D10">
      <w:pPr>
        <w:pStyle w:val="Body"/>
        <w:rPr>
          <w:rFonts w:asciiTheme="minorHAnsi" w:hAnsiTheme="minorHAnsi" w:cstheme="minorHAnsi"/>
        </w:rPr>
      </w:pPr>
    </w:p>
    <w:tbl>
      <w:tblPr>
        <w:tblStyle w:val="TableGrid"/>
        <w:tblW w:w="9752" w:type="dxa"/>
        <w:tblLook w:val="04A0" w:firstRow="1" w:lastRow="0" w:firstColumn="1" w:lastColumn="0" w:noHBand="0" w:noVBand="1"/>
      </w:tblPr>
      <w:tblGrid>
        <w:gridCol w:w="4791"/>
        <w:gridCol w:w="4961"/>
      </w:tblGrid>
      <w:tr w:rsidR="00D70D10" w:rsidRPr="00B80792" w14:paraId="1D63B5EA" w14:textId="77777777" w:rsidTr="00E5739F">
        <w:tc>
          <w:tcPr>
            <w:tcW w:w="4791" w:type="dxa"/>
            <w:shd w:val="clear" w:color="auto" w:fill="0077AF"/>
          </w:tcPr>
          <w:p w14:paraId="313C89A6"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Opportunities</w:t>
            </w:r>
          </w:p>
        </w:tc>
        <w:tc>
          <w:tcPr>
            <w:tcW w:w="4961" w:type="dxa"/>
            <w:shd w:val="clear" w:color="auto" w:fill="0077AF"/>
          </w:tcPr>
          <w:p w14:paraId="7A795FF8"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What we’ll do</w:t>
            </w:r>
          </w:p>
        </w:tc>
      </w:tr>
      <w:tr w:rsidR="00D70D10" w:rsidRPr="00B80792" w14:paraId="05FBD930" w14:textId="77777777" w:rsidTr="007F233A">
        <w:tc>
          <w:tcPr>
            <w:tcW w:w="4791" w:type="dxa"/>
          </w:tcPr>
          <w:p w14:paraId="15469F90" w14:textId="77777777" w:rsidR="00D70D10" w:rsidRPr="00B80792" w:rsidRDefault="00D70D10" w:rsidP="007F233A">
            <w:pPr>
              <w:pStyle w:val="TableLevel1regular"/>
              <w:rPr>
                <w:rFonts w:asciiTheme="minorHAnsi" w:hAnsiTheme="minorHAnsi" w:cstheme="minorHAnsi"/>
                <w:b/>
              </w:rPr>
            </w:pPr>
          </w:p>
        </w:tc>
        <w:tc>
          <w:tcPr>
            <w:tcW w:w="4961" w:type="dxa"/>
          </w:tcPr>
          <w:p w14:paraId="51640AB6" w14:textId="77777777" w:rsidR="00D70D10" w:rsidRPr="00B80792" w:rsidRDefault="00D70D10" w:rsidP="007F233A">
            <w:pPr>
              <w:pStyle w:val="TableLevel1regular"/>
              <w:rPr>
                <w:rFonts w:asciiTheme="minorHAnsi" w:hAnsiTheme="minorHAnsi" w:cstheme="minorHAnsi"/>
                <w:lang w:eastAsia="en-NZ"/>
              </w:rPr>
            </w:pPr>
          </w:p>
        </w:tc>
      </w:tr>
      <w:tr w:rsidR="00D70D10" w:rsidRPr="00B80792" w14:paraId="7AF78C3D" w14:textId="77777777" w:rsidTr="007F233A">
        <w:tc>
          <w:tcPr>
            <w:tcW w:w="4791" w:type="dxa"/>
          </w:tcPr>
          <w:p w14:paraId="29C7BD96" w14:textId="77777777" w:rsidR="00D70D10" w:rsidRPr="00B80792" w:rsidRDefault="00D70D10" w:rsidP="007F233A">
            <w:pPr>
              <w:pStyle w:val="TableLevel1regular"/>
              <w:rPr>
                <w:rFonts w:asciiTheme="minorHAnsi" w:hAnsiTheme="minorHAnsi" w:cstheme="minorHAnsi"/>
                <w:b/>
                <w:lang w:eastAsia="en-NZ"/>
              </w:rPr>
            </w:pPr>
          </w:p>
        </w:tc>
        <w:tc>
          <w:tcPr>
            <w:tcW w:w="4961" w:type="dxa"/>
          </w:tcPr>
          <w:p w14:paraId="6EC0F157" w14:textId="77777777" w:rsidR="00D70D10" w:rsidRPr="00B80792" w:rsidRDefault="00D70D10" w:rsidP="007F233A">
            <w:pPr>
              <w:pStyle w:val="TableLevel1regular"/>
              <w:rPr>
                <w:rFonts w:asciiTheme="minorHAnsi" w:hAnsiTheme="minorHAnsi" w:cstheme="minorHAnsi"/>
              </w:rPr>
            </w:pPr>
          </w:p>
        </w:tc>
      </w:tr>
      <w:tr w:rsidR="00D70D10" w:rsidRPr="00B80792" w14:paraId="36F96CB5" w14:textId="77777777" w:rsidTr="007F233A">
        <w:tc>
          <w:tcPr>
            <w:tcW w:w="4791" w:type="dxa"/>
          </w:tcPr>
          <w:p w14:paraId="05CC0742" w14:textId="77777777" w:rsidR="00D70D10" w:rsidRPr="00B80792" w:rsidRDefault="00D70D10" w:rsidP="007F233A">
            <w:pPr>
              <w:pStyle w:val="TableLevel1regular"/>
              <w:rPr>
                <w:rFonts w:asciiTheme="minorHAnsi" w:hAnsiTheme="minorHAnsi" w:cstheme="minorHAnsi"/>
                <w:b/>
              </w:rPr>
            </w:pPr>
          </w:p>
        </w:tc>
        <w:tc>
          <w:tcPr>
            <w:tcW w:w="4961" w:type="dxa"/>
          </w:tcPr>
          <w:p w14:paraId="7F3F35A1" w14:textId="77777777" w:rsidR="00D70D10" w:rsidRPr="00B80792" w:rsidRDefault="00D70D10" w:rsidP="007F233A">
            <w:pPr>
              <w:pStyle w:val="TableLevel1regular"/>
              <w:rPr>
                <w:rFonts w:asciiTheme="minorHAnsi" w:hAnsiTheme="minorHAnsi" w:cstheme="minorHAnsi"/>
                <w:lang w:eastAsia="en-NZ"/>
              </w:rPr>
            </w:pPr>
          </w:p>
        </w:tc>
      </w:tr>
    </w:tbl>
    <w:p w14:paraId="19CC221D" w14:textId="77777777" w:rsidR="00D70D10" w:rsidRPr="00B80792" w:rsidRDefault="00D70D10" w:rsidP="00D70D10">
      <w:pPr>
        <w:pStyle w:val="TableLevel1regular"/>
        <w:rPr>
          <w:rFonts w:asciiTheme="minorHAnsi" w:hAnsiTheme="minorHAnsi" w:cstheme="minorHAnsi"/>
        </w:rPr>
      </w:pPr>
    </w:p>
    <w:p w14:paraId="47457B84" w14:textId="77777777" w:rsidR="00D70D10" w:rsidRPr="00B80792" w:rsidRDefault="00D70D10" w:rsidP="00D70D10">
      <w:pPr>
        <w:pStyle w:val="Heading2"/>
        <w:rPr>
          <w:rFonts w:asciiTheme="minorHAnsi" w:hAnsiTheme="minorHAnsi" w:cstheme="minorHAnsi"/>
          <w:sz w:val="20"/>
          <w:szCs w:val="20"/>
        </w:rPr>
      </w:pPr>
      <w:r w:rsidRPr="00B80792">
        <w:rPr>
          <w:rFonts w:asciiTheme="minorHAnsi" w:hAnsiTheme="minorHAnsi" w:cstheme="minorHAnsi"/>
          <w:sz w:val="20"/>
          <w:szCs w:val="20"/>
        </w:rPr>
        <w:t>External forces – Threats</w:t>
      </w:r>
    </w:p>
    <w:p w14:paraId="4FA04DA5" w14:textId="77777777" w:rsidR="00D70D10" w:rsidRPr="00B80792" w:rsidRDefault="00D70D10" w:rsidP="00D70D10">
      <w:pPr>
        <w:rPr>
          <w:rFonts w:asciiTheme="minorHAnsi" w:hAnsiTheme="minorHAnsi" w:cstheme="minorHAnsi"/>
          <w:color w:val="FF6600"/>
        </w:rPr>
      </w:pPr>
    </w:p>
    <w:p w14:paraId="53CF92D9" w14:textId="77777777" w:rsidR="00D70D10" w:rsidRPr="00B80792" w:rsidRDefault="00D70D10" w:rsidP="00D70D10">
      <w:pPr>
        <w:pStyle w:val="Body"/>
        <w:rPr>
          <w:rFonts w:asciiTheme="minorHAnsi" w:hAnsiTheme="minorHAnsi" w:cstheme="minorHAnsi"/>
        </w:rPr>
      </w:pPr>
      <w:r w:rsidRPr="00B80792">
        <w:rPr>
          <w:rFonts w:asciiTheme="minorHAnsi" w:hAnsiTheme="minorHAnsi" w:cstheme="minorHAnsi"/>
        </w:rPr>
        <w:t>Explain what might negatively impact your business from the outside. What’s out there that might be a risk to your business? For example, no talent to hire, law changes, rising production costs, poor public infrastructure. Outline what you’ll do to mitigate those risks.</w:t>
      </w:r>
    </w:p>
    <w:p w14:paraId="5D417BDA" w14:textId="77777777" w:rsidR="00D70D10" w:rsidRPr="00B80792" w:rsidRDefault="00D70D10" w:rsidP="00D70D10">
      <w:pPr>
        <w:rPr>
          <w:rFonts w:asciiTheme="minorHAnsi" w:hAnsiTheme="minorHAnsi" w:cstheme="minorHAnsi"/>
        </w:rPr>
      </w:pPr>
    </w:p>
    <w:tbl>
      <w:tblPr>
        <w:tblStyle w:val="TableGrid"/>
        <w:tblW w:w="9752" w:type="dxa"/>
        <w:tblLook w:val="04A0" w:firstRow="1" w:lastRow="0" w:firstColumn="1" w:lastColumn="0" w:noHBand="0" w:noVBand="1"/>
      </w:tblPr>
      <w:tblGrid>
        <w:gridCol w:w="4508"/>
        <w:gridCol w:w="5244"/>
      </w:tblGrid>
      <w:tr w:rsidR="00D70D10" w:rsidRPr="00B80792" w14:paraId="644EDADE" w14:textId="77777777" w:rsidTr="00E5739F">
        <w:tc>
          <w:tcPr>
            <w:tcW w:w="4508" w:type="dxa"/>
            <w:shd w:val="clear" w:color="auto" w:fill="0077AF"/>
          </w:tcPr>
          <w:p w14:paraId="34393F0D"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Threats</w:t>
            </w:r>
          </w:p>
        </w:tc>
        <w:tc>
          <w:tcPr>
            <w:tcW w:w="5244" w:type="dxa"/>
            <w:shd w:val="clear" w:color="auto" w:fill="0077AF"/>
          </w:tcPr>
          <w:p w14:paraId="13349BEF" w14:textId="77777777" w:rsidR="00D70D10" w:rsidRPr="00B80792" w:rsidRDefault="00D70D10" w:rsidP="007F233A">
            <w:pPr>
              <w:pStyle w:val="-TableHeading"/>
              <w:rPr>
                <w:rFonts w:asciiTheme="minorHAnsi" w:hAnsiTheme="minorHAnsi" w:cstheme="minorHAnsi"/>
              </w:rPr>
            </w:pPr>
            <w:r w:rsidRPr="00B80792">
              <w:rPr>
                <w:rFonts w:asciiTheme="minorHAnsi" w:hAnsiTheme="minorHAnsi" w:cstheme="minorHAnsi"/>
              </w:rPr>
              <w:t>What we’ll do</w:t>
            </w:r>
          </w:p>
        </w:tc>
      </w:tr>
      <w:tr w:rsidR="00D70D10" w:rsidRPr="00B80792" w14:paraId="725E2895" w14:textId="77777777" w:rsidTr="007F233A">
        <w:tc>
          <w:tcPr>
            <w:tcW w:w="4508" w:type="dxa"/>
          </w:tcPr>
          <w:p w14:paraId="402F5595" w14:textId="77777777" w:rsidR="00D70D10" w:rsidRPr="00B80792" w:rsidRDefault="00D70D10" w:rsidP="007F233A">
            <w:pPr>
              <w:pStyle w:val="TableLevel1regular"/>
              <w:rPr>
                <w:rFonts w:asciiTheme="minorHAnsi" w:hAnsiTheme="minorHAnsi" w:cstheme="minorHAnsi"/>
                <w:b/>
              </w:rPr>
            </w:pPr>
          </w:p>
        </w:tc>
        <w:tc>
          <w:tcPr>
            <w:tcW w:w="5244" w:type="dxa"/>
          </w:tcPr>
          <w:p w14:paraId="72F31449" w14:textId="77777777" w:rsidR="00D70D10" w:rsidRPr="00B80792" w:rsidRDefault="00D70D10" w:rsidP="007F233A">
            <w:pPr>
              <w:pStyle w:val="TableLevel1regular"/>
              <w:rPr>
                <w:rFonts w:asciiTheme="minorHAnsi" w:hAnsiTheme="minorHAnsi" w:cstheme="minorHAnsi"/>
                <w:lang w:eastAsia="en-NZ"/>
              </w:rPr>
            </w:pPr>
          </w:p>
        </w:tc>
      </w:tr>
      <w:tr w:rsidR="00D70D10" w:rsidRPr="00B80792" w14:paraId="23AE5421" w14:textId="77777777" w:rsidTr="007F233A">
        <w:tc>
          <w:tcPr>
            <w:tcW w:w="4508" w:type="dxa"/>
          </w:tcPr>
          <w:p w14:paraId="2147C3E8" w14:textId="77777777" w:rsidR="00D70D10" w:rsidRPr="00B80792" w:rsidRDefault="00D70D10" w:rsidP="007F233A">
            <w:pPr>
              <w:pStyle w:val="TableLevel1regular"/>
              <w:rPr>
                <w:rFonts w:asciiTheme="minorHAnsi" w:hAnsiTheme="minorHAnsi" w:cstheme="minorHAnsi"/>
                <w:b/>
                <w:lang w:eastAsia="en-NZ"/>
              </w:rPr>
            </w:pPr>
          </w:p>
        </w:tc>
        <w:tc>
          <w:tcPr>
            <w:tcW w:w="5244" w:type="dxa"/>
          </w:tcPr>
          <w:p w14:paraId="593364C9" w14:textId="77777777" w:rsidR="00D70D10" w:rsidRPr="00B80792" w:rsidRDefault="00D70D10" w:rsidP="007F233A">
            <w:pPr>
              <w:pStyle w:val="TableLevel1regular"/>
              <w:rPr>
                <w:rFonts w:asciiTheme="minorHAnsi" w:hAnsiTheme="minorHAnsi" w:cstheme="minorHAnsi"/>
              </w:rPr>
            </w:pPr>
          </w:p>
        </w:tc>
      </w:tr>
      <w:tr w:rsidR="00D70D10" w:rsidRPr="00B80792" w14:paraId="1DDEFFB8" w14:textId="77777777" w:rsidTr="007F233A">
        <w:tc>
          <w:tcPr>
            <w:tcW w:w="4508" w:type="dxa"/>
          </w:tcPr>
          <w:p w14:paraId="71DE390C" w14:textId="77777777" w:rsidR="00D70D10" w:rsidRPr="00B80792" w:rsidRDefault="00D70D10" w:rsidP="007F233A">
            <w:pPr>
              <w:pStyle w:val="TableLevel1regular"/>
              <w:rPr>
                <w:rFonts w:asciiTheme="minorHAnsi" w:hAnsiTheme="minorHAnsi" w:cstheme="minorHAnsi"/>
                <w:b/>
              </w:rPr>
            </w:pPr>
          </w:p>
        </w:tc>
        <w:tc>
          <w:tcPr>
            <w:tcW w:w="5244" w:type="dxa"/>
          </w:tcPr>
          <w:p w14:paraId="753F7100" w14:textId="77777777" w:rsidR="00D70D10" w:rsidRPr="00B80792" w:rsidRDefault="00D70D10" w:rsidP="007F233A">
            <w:pPr>
              <w:pStyle w:val="TableLevel1regular"/>
              <w:rPr>
                <w:rFonts w:asciiTheme="minorHAnsi" w:hAnsiTheme="minorHAnsi" w:cstheme="minorHAnsi"/>
                <w:lang w:eastAsia="en-NZ"/>
              </w:rPr>
            </w:pPr>
          </w:p>
        </w:tc>
      </w:tr>
    </w:tbl>
    <w:p w14:paraId="0F04ECEB" w14:textId="77777777" w:rsidR="00D70D10" w:rsidRPr="00B80792" w:rsidRDefault="00D70D10" w:rsidP="00D70D10">
      <w:pPr>
        <w:pStyle w:val="TableLevel1regular"/>
        <w:rPr>
          <w:rFonts w:asciiTheme="minorHAnsi" w:hAnsiTheme="minorHAnsi" w:cstheme="minorHAnsi"/>
        </w:rPr>
      </w:pPr>
    </w:p>
    <w:p w14:paraId="45A1E472" w14:textId="12B8036E" w:rsidR="00D70D10" w:rsidRPr="00B80792" w:rsidRDefault="00D70D10" w:rsidP="00D70D10">
      <w:pPr>
        <w:rPr>
          <w:rFonts w:asciiTheme="minorHAnsi" w:eastAsia="ヒラギノ角ゴ Pro W3" w:hAnsiTheme="minorHAnsi" w:cstheme="minorHAnsi"/>
          <w:color w:val="272727"/>
          <w:sz w:val="18"/>
          <w:szCs w:val="16"/>
        </w:rPr>
      </w:pPr>
    </w:p>
    <w:p w14:paraId="7420421D" w14:textId="0D05DE37" w:rsidR="00DB6AF4" w:rsidRPr="00B80792" w:rsidRDefault="00DB6AF4" w:rsidP="00DB6AF4">
      <w:pPr>
        <w:pStyle w:val="Heading2"/>
        <w:rPr>
          <w:rFonts w:asciiTheme="minorHAnsi" w:hAnsiTheme="minorHAnsi" w:cstheme="minorHAnsi"/>
        </w:rPr>
      </w:pPr>
      <w:r w:rsidRPr="00B80792">
        <w:rPr>
          <w:rFonts w:asciiTheme="minorHAnsi" w:hAnsiTheme="minorHAnsi" w:cstheme="minorHAnsi"/>
        </w:rPr>
        <w:t>Funding considerations</w:t>
      </w:r>
    </w:p>
    <w:p w14:paraId="1481E2B5" w14:textId="078BAC8D" w:rsidR="00DB6AF4" w:rsidRPr="00B80792" w:rsidRDefault="00DB6AF4" w:rsidP="00DB6AF4">
      <w:pPr>
        <w:pStyle w:val="Heading2"/>
        <w:rPr>
          <w:rFonts w:asciiTheme="minorHAnsi" w:hAnsiTheme="minorHAnsi" w:cstheme="minorHAnsi"/>
          <w:b w:val="0"/>
          <w:bCs w:val="0"/>
          <w:i/>
          <w:iCs/>
          <w:color w:val="A6A6A6" w:themeColor="background1" w:themeShade="A6"/>
          <w:sz w:val="19"/>
          <w:szCs w:val="22"/>
        </w:rPr>
      </w:pPr>
      <w:r w:rsidRPr="00B80792">
        <w:rPr>
          <w:rFonts w:asciiTheme="minorHAnsi" w:hAnsiTheme="minorHAnsi" w:cstheme="minorHAnsi"/>
          <w:b w:val="0"/>
          <w:bCs w:val="0"/>
          <w:i/>
          <w:iCs/>
          <w:color w:val="A6A6A6" w:themeColor="background1" w:themeShade="A6"/>
          <w:sz w:val="19"/>
          <w:szCs w:val="22"/>
        </w:rPr>
        <w:t xml:space="preserve">Depending on your financial situation, you may need to consider additional funding. </w:t>
      </w:r>
    </w:p>
    <w:p w14:paraId="5D8C524C" w14:textId="3F6B847C" w:rsidR="00DB6AF4" w:rsidRPr="00B80792" w:rsidRDefault="00DB6AF4" w:rsidP="00DB6AF4">
      <w:pPr>
        <w:pStyle w:val="Heading2"/>
        <w:rPr>
          <w:rFonts w:asciiTheme="minorHAnsi" w:hAnsiTheme="minorHAnsi" w:cstheme="minorHAnsi"/>
          <w:b w:val="0"/>
          <w:bCs w:val="0"/>
          <w:i/>
          <w:iCs/>
          <w:color w:val="A6A6A6" w:themeColor="background1" w:themeShade="A6"/>
          <w:sz w:val="19"/>
          <w:szCs w:val="22"/>
        </w:rPr>
      </w:pPr>
      <w:r w:rsidRPr="00B80792">
        <w:rPr>
          <w:rFonts w:asciiTheme="minorHAnsi" w:hAnsiTheme="minorHAnsi" w:cstheme="minorHAnsi"/>
          <w:b w:val="0"/>
          <w:bCs w:val="0"/>
          <w:i/>
          <w:iCs/>
          <w:color w:val="A6A6A6" w:themeColor="background1" w:themeShade="A6"/>
          <w:sz w:val="19"/>
          <w:szCs w:val="22"/>
        </w:rPr>
        <w:t xml:space="preserve">Use the free </w:t>
      </w:r>
      <w:hyperlink r:id="rId14" w:history="1">
        <w:r w:rsidRPr="004A532C">
          <w:rPr>
            <w:rStyle w:val="Hyperlink"/>
            <w:rFonts w:asciiTheme="minorHAnsi" w:hAnsiTheme="minorHAnsi" w:cstheme="minorHAnsi"/>
            <w:i/>
            <w:iCs/>
            <w:color w:val="0077AF"/>
            <w:sz w:val="19"/>
            <w:szCs w:val="22"/>
            <w:u w:val="none"/>
          </w:rPr>
          <w:t>Funding Explorer tool</w:t>
        </w:r>
      </w:hyperlink>
      <w:r w:rsidRPr="00B80792">
        <w:rPr>
          <w:rFonts w:asciiTheme="minorHAnsi" w:hAnsiTheme="minorHAnsi" w:cstheme="minorHAnsi"/>
          <w:b w:val="0"/>
          <w:bCs w:val="0"/>
          <w:i/>
          <w:iCs/>
          <w:color w:val="A6A6A6" w:themeColor="background1" w:themeShade="A6"/>
          <w:sz w:val="19"/>
          <w:szCs w:val="22"/>
        </w:rPr>
        <w:t xml:space="preserve"> to explore what options may be best for you.</w:t>
      </w:r>
    </w:p>
    <w:p w14:paraId="459EC93A" w14:textId="1BD60484" w:rsidR="00DB6AF4" w:rsidRPr="00B80792" w:rsidRDefault="00DB6AF4" w:rsidP="00DB6AF4">
      <w:pPr>
        <w:pStyle w:val="Heading2"/>
        <w:rPr>
          <w:rFonts w:asciiTheme="minorHAnsi" w:hAnsiTheme="minorHAnsi" w:cstheme="minorHAnsi"/>
          <w:b w:val="0"/>
          <w:bCs w:val="0"/>
          <w:i/>
          <w:iCs/>
          <w:color w:val="A6A6A6" w:themeColor="background1" w:themeShade="A6"/>
          <w:sz w:val="19"/>
          <w:szCs w:val="22"/>
        </w:rPr>
      </w:pPr>
      <w:r w:rsidRPr="00B80792">
        <w:rPr>
          <w:rFonts w:asciiTheme="minorHAnsi" w:hAnsiTheme="minorHAnsi" w:cstheme="minorHAnsi"/>
          <w:b w:val="0"/>
          <w:bCs w:val="0"/>
          <w:i/>
          <w:iCs/>
          <w:color w:val="A6A6A6" w:themeColor="background1" w:themeShade="A6"/>
          <w:sz w:val="19"/>
          <w:szCs w:val="22"/>
        </w:rPr>
        <w:t xml:space="preserve">See </w:t>
      </w:r>
      <w:hyperlink r:id="rId15" w:history="1">
        <w:r w:rsidR="004A532C" w:rsidRPr="004A532C">
          <w:rPr>
            <w:rStyle w:val="Hyperlink"/>
            <w:rFonts w:asciiTheme="minorHAnsi" w:hAnsiTheme="minorHAnsi" w:cstheme="minorHAnsi"/>
            <w:i/>
            <w:iCs/>
            <w:color w:val="0077AF"/>
            <w:sz w:val="19"/>
            <w:szCs w:val="22"/>
            <w:u w:val="none"/>
          </w:rPr>
          <w:t>Types of funding</w:t>
        </w:r>
      </w:hyperlink>
      <w:r w:rsidRPr="00B80792">
        <w:rPr>
          <w:rFonts w:asciiTheme="minorHAnsi" w:hAnsiTheme="minorHAnsi" w:cstheme="minorHAnsi"/>
          <w:b w:val="0"/>
          <w:bCs w:val="0"/>
          <w:i/>
          <w:iCs/>
          <w:color w:val="A6A6A6" w:themeColor="background1" w:themeShade="A6"/>
          <w:sz w:val="19"/>
          <w:szCs w:val="22"/>
        </w:rPr>
        <w:t xml:space="preserve"> on business.govt.nz for more information. </w:t>
      </w:r>
    </w:p>
    <w:p w14:paraId="53DE2F6C" w14:textId="77777777" w:rsidR="00DB6AF4" w:rsidRPr="00B80792" w:rsidRDefault="00DB6AF4" w:rsidP="00DB6AF4">
      <w:pPr>
        <w:pStyle w:val="Heading2"/>
        <w:rPr>
          <w:rFonts w:asciiTheme="minorHAnsi" w:hAnsiTheme="minorHAnsi" w:cstheme="minorHAnsi"/>
          <w:b w:val="0"/>
          <w:bCs w:val="0"/>
          <w:i/>
          <w:iCs/>
          <w:color w:val="A6A6A6" w:themeColor="background1" w:themeShade="A6"/>
          <w:sz w:val="19"/>
          <w:szCs w:val="22"/>
        </w:rPr>
      </w:pPr>
    </w:p>
    <w:p w14:paraId="5B9742D7" w14:textId="1E40A483" w:rsidR="00DB6AF4" w:rsidRPr="00B80792" w:rsidRDefault="00DB6AF4" w:rsidP="00DB6AF4">
      <w:pPr>
        <w:pStyle w:val="Enterdetails"/>
        <w:rPr>
          <w:rFonts w:asciiTheme="minorHAnsi" w:hAnsiTheme="minorHAnsi" w:cstheme="minorHAnsi"/>
        </w:rPr>
      </w:pPr>
      <w:r w:rsidRPr="00B80792">
        <w:rPr>
          <w:rFonts w:asciiTheme="minorHAnsi" w:hAnsiTheme="minorHAnsi" w:cstheme="minorHAnsi"/>
        </w:rPr>
        <w:t>[Enter a summary of your funding considerations.]</w:t>
      </w:r>
    </w:p>
    <w:p w14:paraId="381D6ACE" w14:textId="77777777" w:rsidR="00DB6AF4" w:rsidRPr="00B80792" w:rsidRDefault="00DB6AF4" w:rsidP="00DB6AF4">
      <w:pPr>
        <w:pStyle w:val="Heading2"/>
        <w:rPr>
          <w:rFonts w:asciiTheme="minorHAnsi" w:hAnsiTheme="minorHAnsi" w:cstheme="minorHAnsi"/>
          <w:b w:val="0"/>
          <w:bCs w:val="0"/>
          <w:i/>
          <w:iCs/>
          <w:color w:val="A6A6A6" w:themeColor="background1" w:themeShade="A6"/>
          <w:sz w:val="19"/>
          <w:szCs w:val="22"/>
        </w:rPr>
      </w:pPr>
    </w:p>
    <w:sectPr w:rsidR="00DB6AF4" w:rsidRPr="00B8079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FEE3" w14:textId="77777777" w:rsidR="006D3613" w:rsidRDefault="006D3613" w:rsidP="006D3613">
      <w:r>
        <w:separator/>
      </w:r>
    </w:p>
  </w:endnote>
  <w:endnote w:type="continuationSeparator" w:id="0">
    <w:p w14:paraId="45BFA524" w14:textId="77777777" w:rsidR="006D3613" w:rsidRDefault="006D3613" w:rsidP="006D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B679" w14:textId="52545F50" w:rsidR="006D3613" w:rsidRPr="006D3613" w:rsidRDefault="00B80792" w:rsidP="006D3613">
    <w:pPr>
      <w:pStyle w:val="Footer"/>
    </w:pPr>
    <w:r>
      <w:rPr>
        <w:rFonts w:asciiTheme="minorHAnsi" w:hAnsiTheme="minorHAnsi" w:cstheme="minorHAnsi"/>
        <w:noProof/>
      </w:rPr>
      <w:drawing>
        <wp:anchor distT="0" distB="0" distL="114300" distR="114300" simplePos="0" relativeHeight="251658240" behindDoc="0" locked="0" layoutInCell="1" allowOverlap="1" wp14:anchorId="187A69B7" wp14:editId="581A0F3E">
          <wp:simplePos x="0" y="0"/>
          <wp:positionH relativeFrom="column">
            <wp:posOffset>5542059</wp:posOffset>
          </wp:positionH>
          <wp:positionV relativeFrom="paragraph">
            <wp:posOffset>-104747</wp:posOffset>
          </wp:positionV>
          <wp:extent cx="810895" cy="476250"/>
          <wp:effectExtent l="0" t="0" r="8255" b="0"/>
          <wp:wrapNone/>
          <wp:docPr id="69698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486D" w14:textId="77777777" w:rsidR="006D3613" w:rsidRDefault="006D3613" w:rsidP="006D3613">
      <w:r>
        <w:separator/>
      </w:r>
    </w:p>
  </w:footnote>
  <w:footnote w:type="continuationSeparator" w:id="0">
    <w:p w14:paraId="27E7B724" w14:textId="77777777" w:rsidR="006D3613" w:rsidRDefault="006D3613" w:rsidP="006D3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74D"/>
    <w:multiLevelType w:val="hybridMultilevel"/>
    <w:tmpl w:val="96D272EA"/>
    <w:lvl w:ilvl="0" w:tplc="11AE9C84">
      <w:start w:val="1"/>
      <w:numFmt w:val="lowerLetter"/>
      <w:pStyle w:val="Lett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1" w15:restartNumberingAfterBreak="0">
    <w:nsid w:val="1E630551"/>
    <w:multiLevelType w:val="hybridMultilevel"/>
    <w:tmpl w:val="342A983C"/>
    <w:lvl w:ilvl="0" w:tplc="14090001">
      <w:start w:val="1"/>
      <w:numFmt w:val="bullet"/>
      <w:lvlText w:val=""/>
      <w:lvlJc w:val="left"/>
      <w:pPr>
        <w:ind w:left="40" w:hanging="360"/>
      </w:pPr>
      <w:rPr>
        <w:rFonts w:ascii="Symbol" w:hAnsi="Symbol" w:hint="default"/>
      </w:rPr>
    </w:lvl>
    <w:lvl w:ilvl="1" w:tplc="14090003" w:tentative="1">
      <w:start w:val="1"/>
      <w:numFmt w:val="bullet"/>
      <w:lvlText w:val="o"/>
      <w:lvlJc w:val="left"/>
      <w:pPr>
        <w:ind w:left="760" w:hanging="360"/>
      </w:pPr>
      <w:rPr>
        <w:rFonts w:ascii="Courier New" w:hAnsi="Courier New" w:cs="Courier New" w:hint="default"/>
      </w:rPr>
    </w:lvl>
    <w:lvl w:ilvl="2" w:tplc="14090005" w:tentative="1">
      <w:start w:val="1"/>
      <w:numFmt w:val="bullet"/>
      <w:lvlText w:val=""/>
      <w:lvlJc w:val="left"/>
      <w:pPr>
        <w:ind w:left="1480" w:hanging="360"/>
      </w:pPr>
      <w:rPr>
        <w:rFonts w:ascii="Wingdings" w:hAnsi="Wingdings" w:hint="default"/>
      </w:rPr>
    </w:lvl>
    <w:lvl w:ilvl="3" w:tplc="14090001" w:tentative="1">
      <w:start w:val="1"/>
      <w:numFmt w:val="bullet"/>
      <w:lvlText w:val=""/>
      <w:lvlJc w:val="left"/>
      <w:pPr>
        <w:ind w:left="2200" w:hanging="360"/>
      </w:pPr>
      <w:rPr>
        <w:rFonts w:ascii="Symbol" w:hAnsi="Symbol" w:hint="default"/>
      </w:rPr>
    </w:lvl>
    <w:lvl w:ilvl="4" w:tplc="14090003" w:tentative="1">
      <w:start w:val="1"/>
      <w:numFmt w:val="bullet"/>
      <w:lvlText w:val="o"/>
      <w:lvlJc w:val="left"/>
      <w:pPr>
        <w:ind w:left="2920" w:hanging="360"/>
      </w:pPr>
      <w:rPr>
        <w:rFonts w:ascii="Courier New" w:hAnsi="Courier New" w:cs="Courier New" w:hint="default"/>
      </w:rPr>
    </w:lvl>
    <w:lvl w:ilvl="5" w:tplc="14090005" w:tentative="1">
      <w:start w:val="1"/>
      <w:numFmt w:val="bullet"/>
      <w:lvlText w:val=""/>
      <w:lvlJc w:val="left"/>
      <w:pPr>
        <w:ind w:left="3640" w:hanging="360"/>
      </w:pPr>
      <w:rPr>
        <w:rFonts w:ascii="Wingdings" w:hAnsi="Wingdings" w:hint="default"/>
      </w:rPr>
    </w:lvl>
    <w:lvl w:ilvl="6" w:tplc="14090001" w:tentative="1">
      <w:start w:val="1"/>
      <w:numFmt w:val="bullet"/>
      <w:lvlText w:val=""/>
      <w:lvlJc w:val="left"/>
      <w:pPr>
        <w:ind w:left="4360" w:hanging="360"/>
      </w:pPr>
      <w:rPr>
        <w:rFonts w:ascii="Symbol" w:hAnsi="Symbol" w:hint="default"/>
      </w:rPr>
    </w:lvl>
    <w:lvl w:ilvl="7" w:tplc="14090003" w:tentative="1">
      <w:start w:val="1"/>
      <w:numFmt w:val="bullet"/>
      <w:lvlText w:val="o"/>
      <w:lvlJc w:val="left"/>
      <w:pPr>
        <w:ind w:left="5080" w:hanging="360"/>
      </w:pPr>
      <w:rPr>
        <w:rFonts w:ascii="Courier New" w:hAnsi="Courier New" w:cs="Courier New" w:hint="default"/>
      </w:rPr>
    </w:lvl>
    <w:lvl w:ilvl="8" w:tplc="14090005" w:tentative="1">
      <w:start w:val="1"/>
      <w:numFmt w:val="bullet"/>
      <w:lvlText w:val=""/>
      <w:lvlJc w:val="left"/>
      <w:pPr>
        <w:ind w:left="5800" w:hanging="360"/>
      </w:pPr>
      <w:rPr>
        <w:rFonts w:ascii="Wingdings" w:hAnsi="Wingdings" w:hint="default"/>
      </w:rPr>
    </w:lvl>
  </w:abstractNum>
  <w:abstractNum w:abstractNumId="2" w15:restartNumberingAfterBreak="0">
    <w:nsid w:val="260A093D"/>
    <w:multiLevelType w:val="hybridMultilevel"/>
    <w:tmpl w:val="53DC7924"/>
    <w:lvl w:ilvl="0" w:tplc="19787DB0">
      <w:start w:val="1"/>
      <w:numFmt w:val="decimal"/>
      <w:pStyle w:val="Numb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3" w15:restartNumberingAfterBreak="0">
    <w:nsid w:val="2B0A6B36"/>
    <w:multiLevelType w:val="hybridMultilevel"/>
    <w:tmpl w:val="642EC5D8"/>
    <w:lvl w:ilvl="0" w:tplc="14090001">
      <w:start w:val="1"/>
      <w:numFmt w:val="bullet"/>
      <w:lvlText w:val=""/>
      <w:lvlJc w:val="left"/>
      <w:pPr>
        <w:ind w:left="400" w:hanging="360"/>
      </w:pPr>
      <w:rPr>
        <w:rFonts w:ascii="Symbol" w:hAnsi="Symbol" w:hint="default"/>
      </w:rPr>
    </w:lvl>
    <w:lvl w:ilvl="1" w:tplc="14090003" w:tentative="1">
      <w:start w:val="1"/>
      <w:numFmt w:val="bullet"/>
      <w:lvlText w:val="o"/>
      <w:lvlJc w:val="left"/>
      <w:pPr>
        <w:ind w:left="1120" w:hanging="360"/>
      </w:pPr>
      <w:rPr>
        <w:rFonts w:ascii="Courier New" w:hAnsi="Courier New" w:cs="Courier New" w:hint="default"/>
      </w:rPr>
    </w:lvl>
    <w:lvl w:ilvl="2" w:tplc="14090005" w:tentative="1">
      <w:start w:val="1"/>
      <w:numFmt w:val="bullet"/>
      <w:lvlText w:val=""/>
      <w:lvlJc w:val="left"/>
      <w:pPr>
        <w:ind w:left="1840" w:hanging="360"/>
      </w:pPr>
      <w:rPr>
        <w:rFonts w:ascii="Wingdings" w:hAnsi="Wingdings" w:hint="default"/>
      </w:rPr>
    </w:lvl>
    <w:lvl w:ilvl="3" w:tplc="14090001" w:tentative="1">
      <w:start w:val="1"/>
      <w:numFmt w:val="bullet"/>
      <w:lvlText w:val=""/>
      <w:lvlJc w:val="left"/>
      <w:pPr>
        <w:ind w:left="2560" w:hanging="360"/>
      </w:pPr>
      <w:rPr>
        <w:rFonts w:ascii="Symbol" w:hAnsi="Symbol" w:hint="default"/>
      </w:rPr>
    </w:lvl>
    <w:lvl w:ilvl="4" w:tplc="14090003" w:tentative="1">
      <w:start w:val="1"/>
      <w:numFmt w:val="bullet"/>
      <w:lvlText w:val="o"/>
      <w:lvlJc w:val="left"/>
      <w:pPr>
        <w:ind w:left="3280" w:hanging="360"/>
      </w:pPr>
      <w:rPr>
        <w:rFonts w:ascii="Courier New" w:hAnsi="Courier New" w:cs="Courier New" w:hint="default"/>
      </w:rPr>
    </w:lvl>
    <w:lvl w:ilvl="5" w:tplc="14090005" w:tentative="1">
      <w:start w:val="1"/>
      <w:numFmt w:val="bullet"/>
      <w:lvlText w:val=""/>
      <w:lvlJc w:val="left"/>
      <w:pPr>
        <w:ind w:left="4000" w:hanging="360"/>
      </w:pPr>
      <w:rPr>
        <w:rFonts w:ascii="Wingdings" w:hAnsi="Wingdings" w:hint="default"/>
      </w:rPr>
    </w:lvl>
    <w:lvl w:ilvl="6" w:tplc="14090001" w:tentative="1">
      <w:start w:val="1"/>
      <w:numFmt w:val="bullet"/>
      <w:lvlText w:val=""/>
      <w:lvlJc w:val="left"/>
      <w:pPr>
        <w:ind w:left="4720" w:hanging="360"/>
      </w:pPr>
      <w:rPr>
        <w:rFonts w:ascii="Symbol" w:hAnsi="Symbol" w:hint="default"/>
      </w:rPr>
    </w:lvl>
    <w:lvl w:ilvl="7" w:tplc="14090003" w:tentative="1">
      <w:start w:val="1"/>
      <w:numFmt w:val="bullet"/>
      <w:lvlText w:val="o"/>
      <w:lvlJc w:val="left"/>
      <w:pPr>
        <w:ind w:left="5440" w:hanging="360"/>
      </w:pPr>
      <w:rPr>
        <w:rFonts w:ascii="Courier New" w:hAnsi="Courier New" w:cs="Courier New" w:hint="default"/>
      </w:rPr>
    </w:lvl>
    <w:lvl w:ilvl="8" w:tplc="14090005" w:tentative="1">
      <w:start w:val="1"/>
      <w:numFmt w:val="bullet"/>
      <w:lvlText w:val=""/>
      <w:lvlJc w:val="left"/>
      <w:pPr>
        <w:ind w:left="6160" w:hanging="360"/>
      </w:pPr>
      <w:rPr>
        <w:rFonts w:ascii="Wingdings" w:hAnsi="Wingdings" w:hint="default"/>
      </w:rPr>
    </w:lvl>
  </w:abstractNum>
  <w:abstractNum w:abstractNumId="4" w15:restartNumberingAfterBreak="0">
    <w:nsid w:val="4C116C14"/>
    <w:multiLevelType w:val="hybridMultilevel"/>
    <w:tmpl w:val="1202164A"/>
    <w:lvl w:ilvl="0" w:tplc="2DAC67C0">
      <w:start w:val="1"/>
      <w:numFmt w:val="bullet"/>
      <w:pStyle w:val="Coverpagebullets"/>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hint="default"/>
      </w:rPr>
    </w:lvl>
    <w:lvl w:ilvl="8" w:tplc="04090005" w:tentative="1">
      <w:start w:val="1"/>
      <w:numFmt w:val="bullet"/>
      <w:lvlText w:val=""/>
      <w:lvlJc w:val="left"/>
      <w:pPr>
        <w:ind w:left="5800" w:hanging="360"/>
      </w:pPr>
      <w:rPr>
        <w:rFonts w:ascii="Wingdings" w:hAnsi="Wingdings" w:hint="default"/>
      </w:rPr>
    </w:lvl>
  </w:abstractNum>
  <w:num w:numId="1" w16cid:durableId="428818442">
    <w:abstractNumId w:val="0"/>
  </w:num>
  <w:num w:numId="2" w16cid:durableId="1860660605">
    <w:abstractNumId w:val="2"/>
  </w:num>
  <w:num w:numId="3" w16cid:durableId="729771231">
    <w:abstractNumId w:val="4"/>
  </w:num>
  <w:num w:numId="4" w16cid:durableId="1441023371">
    <w:abstractNumId w:val="1"/>
  </w:num>
  <w:num w:numId="5" w16cid:durableId="1336615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3"/>
    <w:rsid w:val="0014074F"/>
    <w:rsid w:val="00266636"/>
    <w:rsid w:val="002A01D2"/>
    <w:rsid w:val="004249E8"/>
    <w:rsid w:val="0044562F"/>
    <w:rsid w:val="004A532C"/>
    <w:rsid w:val="0052790F"/>
    <w:rsid w:val="006D3613"/>
    <w:rsid w:val="00817F93"/>
    <w:rsid w:val="00867BB7"/>
    <w:rsid w:val="008A0CE4"/>
    <w:rsid w:val="008A4FEB"/>
    <w:rsid w:val="008D3E93"/>
    <w:rsid w:val="00A9572A"/>
    <w:rsid w:val="00AB31E7"/>
    <w:rsid w:val="00B80792"/>
    <w:rsid w:val="00BF063E"/>
    <w:rsid w:val="00BF16FA"/>
    <w:rsid w:val="00C463CF"/>
    <w:rsid w:val="00C51E48"/>
    <w:rsid w:val="00C817FD"/>
    <w:rsid w:val="00C90735"/>
    <w:rsid w:val="00D70D10"/>
    <w:rsid w:val="00D9183E"/>
    <w:rsid w:val="00DB6AF4"/>
    <w:rsid w:val="00E5739F"/>
    <w:rsid w:val="00EC40E2"/>
    <w:rsid w:val="06E53F7C"/>
    <w:rsid w:val="07C69CC6"/>
    <w:rsid w:val="0B0C07C0"/>
    <w:rsid w:val="11E6834A"/>
    <w:rsid w:val="15FABB9D"/>
    <w:rsid w:val="160DDF5B"/>
    <w:rsid w:val="1623692C"/>
    <w:rsid w:val="19A8D01F"/>
    <w:rsid w:val="1B461A3A"/>
    <w:rsid w:val="228178D3"/>
    <w:rsid w:val="22C1617C"/>
    <w:rsid w:val="24AD4C03"/>
    <w:rsid w:val="25FBF3D0"/>
    <w:rsid w:val="28F38DF7"/>
    <w:rsid w:val="298B62E1"/>
    <w:rsid w:val="2EBDA8EF"/>
    <w:rsid w:val="3D5D4986"/>
    <w:rsid w:val="3E7E6597"/>
    <w:rsid w:val="41AFF429"/>
    <w:rsid w:val="506F0104"/>
    <w:rsid w:val="534FA74D"/>
    <w:rsid w:val="557E578B"/>
    <w:rsid w:val="5A2405DD"/>
    <w:rsid w:val="61FF1880"/>
    <w:rsid w:val="67EE68BB"/>
    <w:rsid w:val="6C8F3347"/>
    <w:rsid w:val="7AAC2188"/>
    <w:rsid w:val="7FDF95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84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1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qFormat/>
    <w:rsid w:val="006D3613"/>
    <w:pPr>
      <w:pBdr>
        <w:top w:val="single" w:sz="36" w:space="20" w:color="1C5F8C"/>
      </w:pBdr>
      <w:spacing w:before="120" w:after="240" w:line="360" w:lineRule="auto"/>
      <w:ind w:left="-680" w:right="-680"/>
    </w:pPr>
    <w:rPr>
      <w:rFonts w:ascii="Helvetica" w:hAnsi="Helvetica"/>
      <w:b/>
      <w:bCs/>
      <w:color w:val="1C5F8C"/>
      <w:sz w:val="56"/>
      <w:szCs w:val="56"/>
    </w:rPr>
  </w:style>
  <w:style w:type="paragraph" w:customStyle="1" w:styleId="Coverheading">
    <w:name w:val="Cover heading"/>
    <w:basedOn w:val="Mainheading"/>
    <w:qFormat/>
    <w:rsid w:val="006D3613"/>
    <w:pPr>
      <w:pBdr>
        <w:top w:val="single" w:sz="36" w:space="18" w:color="1C5F8C"/>
      </w:pBdr>
      <w:spacing w:after="440"/>
    </w:pPr>
    <w:rPr>
      <w:rFonts w:ascii="Verdana" w:hAnsi="Verdana"/>
      <w:sz w:val="72"/>
      <w:szCs w:val="72"/>
    </w:rPr>
  </w:style>
  <w:style w:type="paragraph" w:customStyle="1" w:styleId="-TableHeading">
    <w:name w:val="-Table Heading"/>
    <w:basedOn w:val="Normal"/>
    <w:qFormat/>
    <w:rsid w:val="006D3613"/>
    <w:rPr>
      <w:rFonts w:ascii="Verdana" w:eastAsia="ヒラギノ角ゴ Pro W3" w:hAnsi="Verdana"/>
      <w:b/>
      <w:color w:val="FFFFFF" w:themeColor="background1"/>
      <w:sz w:val="18"/>
      <w:szCs w:val="16"/>
      <w:lang w:eastAsia="en-NZ"/>
    </w:rPr>
  </w:style>
  <w:style w:type="table" w:styleId="TableGrid">
    <w:name w:val="Table Grid"/>
    <w:aliases w:val="–Table Grid"/>
    <w:basedOn w:val="TableNormal"/>
    <w:uiPriority w:val="59"/>
    <w:rsid w:val="006D3613"/>
    <w:pPr>
      <w:spacing w:after="0" w:line="240" w:lineRule="auto"/>
    </w:pPr>
    <w:rPr>
      <w:rFonts w:eastAsiaTheme="minorEastAsia"/>
      <w:kern w:val="0"/>
      <w:sz w:val="24"/>
      <w:szCs w:val="24"/>
      <w:lang w:val="en-AU"/>
      <w14:ligatures w14:val="none"/>
    </w:rPr>
    <w:tblPr>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bottom w:w="113" w:type="dxa"/>
        <w:right w:w="113" w:type="dxa"/>
      </w:tblCellMar>
    </w:tblPr>
    <w:tcPr>
      <w:shd w:val="clear" w:color="auto" w:fill="F3F3F3"/>
    </w:tcPr>
  </w:style>
  <w:style w:type="paragraph" w:customStyle="1" w:styleId="Body">
    <w:name w:val="–Body"/>
    <w:basedOn w:val="Normal"/>
    <w:qFormat/>
    <w:rsid w:val="006D3613"/>
    <w:pPr>
      <w:ind w:left="-680" w:right="-680"/>
    </w:pPr>
    <w:rPr>
      <w:rFonts w:ascii="Verdana" w:eastAsiaTheme="minorEastAsia" w:hAnsi="Verdana"/>
      <w:i/>
      <w:iCs/>
      <w:color w:val="A6A6A6" w:themeColor="background1" w:themeShade="A6"/>
      <w:sz w:val="19"/>
      <w:szCs w:val="22"/>
      <w:lang w:val="en-NZ"/>
    </w:rPr>
  </w:style>
  <w:style w:type="paragraph" w:customStyle="1" w:styleId="TableLevel1regular">
    <w:name w:val="–Table Level 1_regular"/>
    <w:basedOn w:val="Normal"/>
    <w:qFormat/>
    <w:rsid w:val="006D3613"/>
    <w:rPr>
      <w:rFonts w:ascii="Verdana" w:eastAsia="ヒラギノ角ゴ Pro W3" w:hAnsi="Verdana" w:cs="Arial"/>
      <w:color w:val="272727"/>
      <w:sz w:val="17"/>
      <w:szCs w:val="16"/>
    </w:rPr>
  </w:style>
  <w:style w:type="character" w:styleId="Hyperlink">
    <w:name w:val="Hyperlink"/>
    <w:uiPriority w:val="99"/>
    <w:unhideWhenUsed/>
    <w:rsid w:val="006D3613"/>
    <w:rPr>
      <w:color w:val="0000FF"/>
      <w:u w:val="single"/>
    </w:rPr>
  </w:style>
  <w:style w:type="paragraph" w:customStyle="1" w:styleId="Heading2">
    <w:name w:val="–Heading 2"/>
    <w:basedOn w:val="Body"/>
    <w:qFormat/>
    <w:rsid w:val="006D3613"/>
    <w:pPr>
      <w:spacing w:before="240" w:after="120"/>
    </w:pPr>
    <w:rPr>
      <w:b/>
      <w:bCs/>
      <w:i w:val="0"/>
      <w:iCs w:val="0"/>
      <w:color w:val="000000" w:themeColor="text1"/>
      <w:sz w:val="23"/>
      <w:szCs w:val="24"/>
    </w:rPr>
  </w:style>
  <w:style w:type="paragraph" w:customStyle="1" w:styleId="Enterdetails">
    <w:name w:val="–Enter details"/>
    <w:basedOn w:val="Body"/>
    <w:qFormat/>
    <w:rsid w:val="006D3613"/>
    <w:rPr>
      <w:i w:val="0"/>
      <w:color w:val="000000" w:themeColor="text1"/>
    </w:rPr>
  </w:style>
  <w:style w:type="paragraph" w:customStyle="1" w:styleId="Letterbullet">
    <w:name w:val="Letter bullet"/>
    <w:basedOn w:val="Body"/>
    <w:qFormat/>
    <w:rsid w:val="006D3613"/>
    <w:pPr>
      <w:numPr>
        <w:numId w:val="1"/>
      </w:numPr>
    </w:pPr>
  </w:style>
  <w:style w:type="paragraph" w:customStyle="1" w:styleId="Numberbullet">
    <w:name w:val="Number bullet"/>
    <w:basedOn w:val="Body"/>
    <w:qFormat/>
    <w:rsid w:val="006D3613"/>
    <w:pPr>
      <w:numPr>
        <w:numId w:val="2"/>
      </w:numPr>
      <w:ind w:left="1080"/>
    </w:pPr>
  </w:style>
  <w:style w:type="paragraph" w:customStyle="1" w:styleId="Coverpagetext">
    <w:name w:val="Cover page text"/>
    <w:basedOn w:val="Body"/>
    <w:qFormat/>
    <w:rsid w:val="006D3613"/>
    <w:rPr>
      <w:i w:val="0"/>
      <w:color w:val="000000" w:themeColor="text1"/>
      <w:szCs w:val="32"/>
    </w:rPr>
  </w:style>
  <w:style w:type="paragraph" w:customStyle="1" w:styleId="Coverpagebullets">
    <w:name w:val="Cover page bullets"/>
    <w:basedOn w:val="Coverpagetext"/>
    <w:qFormat/>
    <w:rsid w:val="006D3613"/>
    <w:pPr>
      <w:numPr>
        <w:numId w:val="3"/>
      </w:numPr>
    </w:pPr>
  </w:style>
  <w:style w:type="paragraph" w:styleId="Header">
    <w:name w:val="header"/>
    <w:basedOn w:val="Normal"/>
    <w:link w:val="HeaderChar"/>
    <w:uiPriority w:val="99"/>
    <w:unhideWhenUsed/>
    <w:rsid w:val="006D3613"/>
    <w:pPr>
      <w:tabs>
        <w:tab w:val="center" w:pos="4513"/>
        <w:tab w:val="right" w:pos="9026"/>
      </w:tabs>
    </w:pPr>
  </w:style>
  <w:style w:type="character" w:customStyle="1" w:styleId="HeaderChar">
    <w:name w:val="Header Char"/>
    <w:basedOn w:val="DefaultParagraphFont"/>
    <w:link w:val="Header"/>
    <w:uiPriority w:val="99"/>
    <w:rsid w:val="006D361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6D3613"/>
    <w:pPr>
      <w:tabs>
        <w:tab w:val="center" w:pos="4513"/>
        <w:tab w:val="right" w:pos="9026"/>
      </w:tabs>
    </w:pPr>
  </w:style>
  <w:style w:type="character" w:customStyle="1" w:styleId="FooterChar">
    <w:name w:val="Footer Char"/>
    <w:basedOn w:val="DefaultParagraphFont"/>
    <w:link w:val="Footer"/>
    <w:uiPriority w:val="99"/>
    <w:rsid w:val="006D3613"/>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C51E48"/>
    <w:rPr>
      <w:color w:val="954F72" w:themeColor="followedHyperlink"/>
      <w:u w:val="single"/>
    </w:rPr>
  </w:style>
  <w:style w:type="character" w:styleId="UnresolvedMention">
    <w:name w:val="Unresolved Mention"/>
    <w:basedOn w:val="DefaultParagraphFont"/>
    <w:uiPriority w:val="99"/>
    <w:semiHidden/>
    <w:unhideWhenUsed/>
    <w:rsid w:val="00DB6AF4"/>
    <w:rPr>
      <w:color w:val="605E5C"/>
      <w:shd w:val="clear" w:color="auto" w:fill="E1DFDD"/>
    </w:rPr>
  </w:style>
  <w:style w:type="character" w:styleId="CommentReference">
    <w:name w:val="annotation reference"/>
    <w:basedOn w:val="DefaultParagraphFont"/>
    <w:uiPriority w:val="99"/>
    <w:semiHidden/>
    <w:unhideWhenUsed/>
    <w:rsid w:val="00C463CF"/>
    <w:rPr>
      <w:sz w:val="16"/>
      <w:szCs w:val="16"/>
    </w:rPr>
  </w:style>
  <w:style w:type="paragraph" w:styleId="CommentText">
    <w:name w:val="annotation text"/>
    <w:basedOn w:val="Normal"/>
    <w:link w:val="CommentTextChar"/>
    <w:uiPriority w:val="99"/>
    <w:unhideWhenUsed/>
    <w:rsid w:val="00C463CF"/>
    <w:rPr>
      <w:sz w:val="20"/>
      <w:szCs w:val="20"/>
    </w:rPr>
  </w:style>
  <w:style w:type="character" w:customStyle="1" w:styleId="CommentTextChar">
    <w:name w:val="Comment Text Char"/>
    <w:basedOn w:val="DefaultParagraphFont"/>
    <w:link w:val="CommentText"/>
    <w:uiPriority w:val="99"/>
    <w:rsid w:val="00C463C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63CF"/>
    <w:rPr>
      <w:b/>
      <w:bCs/>
    </w:rPr>
  </w:style>
  <w:style w:type="character" w:customStyle="1" w:styleId="CommentSubjectChar">
    <w:name w:val="Comment Subject Char"/>
    <w:basedOn w:val="CommentTextChar"/>
    <w:link w:val="CommentSubject"/>
    <w:uiPriority w:val="99"/>
    <w:semiHidden/>
    <w:rsid w:val="00C463CF"/>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C463CF"/>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govt.nz/tax-and-money/business-finance-basics" TargetMode="External"/><Relationship Id="rId13" Type="http://schemas.openxmlformats.org/officeDocument/2006/relationships/hyperlink" Target="http://www.business.govt.nz/strategy-and-performance/strategic-finance/understanding-your-finanical-state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siness.govt.nz/tax-and-money/funding-your-business/estimating-start-up-costs" TargetMode="External"/><Relationship Id="rId12" Type="http://schemas.openxmlformats.org/officeDocument/2006/relationships/hyperlink" Target="https://www.business.govt.nz/tax-and-money/business-finance-basics/cash-flow-forecas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govt.nz/strategy-and-performance/strategic-finance/understanding-your-finanical-statements" TargetMode="External"/><Relationship Id="rId5" Type="http://schemas.openxmlformats.org/officeDocument/2006/relationships/footnotes" Target="footnotes.xml"/><Relationship Id="rId15" Type="http://schemas.openxmlformats.org/officeDocument/2006/relationships/hyperlink" Target="https://www.business.govt.nz/tax-and-money/funding-your-business/types-of-funding" TargetMode="External"/><Relationship Id="rId10" Type="http://schemas.openxmlformats.org/officeDocument/2006/relationships/hyperlink" Target="https://www.tools.business.govt.nz/cashflow-forecaster/" TargetMode="External"/><Relationship Id="rId4" Type="http://schemas.openxmlformats.org/officeDocument/2006/relationships/webSettings" Target="webSettings.xml"/><Relationship Id="rId9" Type="http://schemas.openxmlformats.org/officeDocument/2006/relationships/hyperlink" Target="http://www.business.govt.nz/strategy-and-performance/strategic-finance/understanding-your-finanical-statements" TargetMode="External"/><Relationship Id="rId14" Type="http://schemas.openxmlformats.org/officeDocument/2006/relationships/hyperlink" Target="https://www.tools.business.govt.nz/funding-explor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2024-07-24T02:42:00Z</dcterms:created>
  <dcterms:modified xsi:type="dcterms:W3CDTF">2025-06-23T01:55:00Z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2024-07-24T02:42:34Z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299366dc-fa77-4f9f-a65d-db6174106633</vt:lpwstr>
  </property>
  <property fmtid="{D5CDD505-2E9C-101B-9397-08002B2CF9AE}" pid="8" name="MSIP_Label_738466f7-346c-47bb-a4d2-4a6558d61975_ContentBits">
    <vt:lpwstr>0</vt:lpwstr>
  </property>
</Properties>
</file>