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CD3B" w14:textId="7F8A7CD3" w:rsidR="00D931E5" w:rsidRPr="00631753" w:rsidRDefault="002173EF" w:rsidP="002173EF">
      <w:pPr>
        <w:pStyle w:val="ChecklistH1"/>
        <w:rPr>
          <w:rFonts w:asciiTheme="majorHAnsi" w:hAnsiTheme="majorHAnsi" w:cstheme="majorHAnsi"/>
          <w:color w:val="0077AF"/>
        </w:rPr>
      </w:pPr>
      <w:r w:rsidRPr="00631753">
        <w:rPr>
          <w:rFonts w:asciiTheme="majorHAnsi" w:eastAsiaTheme="minorEastAsia" w:hAnsiTheme="majorHAnsi" w:cstheme="majorHAnsi"/>
          <w:color w:val="0077AF"/>
        </w:rPr>
        <w:t>Intellectual property checklist</w:t>
      </w:r>
    </w:p>
    <w:p w14:paraId="2A56BF67" w14:textId="77777777" w:rsidR="002173EF" w:rsidRPr="00631753" w:rsidRDefault="002173EF" w:rsidP="002173EF">
      <w:pPr>
        <w:pStyle w:val="Body"/>
        <w:rPr>
          <w:rFonts w:asciiTheme="majorHAnsi" w:eastAsiaTheme="minorEastAsia" w:hAnsiTheme="majorHAnsi" w:cstheme="majorHAnsi"/>
          <w:sz w:val="20"/>
          <w:szCs w:val="20"/>
        </w:rPr>
      </w:pPr>
      <w:r w:rsidRPr="00631753">
        <w:rPr>
          <w:rFonts w:asciiTheme="majorHAnsi" w:eastAsiaTheme="minorEastAsia" w:hAnsiTheme="majorHAnsi" w:cstheme="majorHAnsi"/>
          <w:sz w:val="20"/>
          <w:szCs w:val="20"/>
        </w:rPr>
        <w:t>Use this checklist to help you identify your IP assets</w:t>
      </w:r>
    </w:p>
    <w:p w14:paraId="3FBA0C83" w14:textId="524AEE1D" w:rsidR="0058059A" w:rsidRPr="00631753" w:rsidRDefault="002173EF" w:rsidP="0080149C">
      <w:pPr>
        <w:pStyle w:val="Body"/>
        <w:spacing w:before="40"/>
        <w:rPr>
          <w:rFonts w:asciiTheme="majorHAnsi" w:hAnsiTheme="majorHAnsi" w:cstheme="majorHAnsi"/>
          <w:sz w:val="20"/>
          <w:szCs w:val="20"/>
        </w:rPr>
      </w:pPr>
      <w:r w:rsidRPr="00631753">
        <w:rPr>
          <w:rFonts w:asciiTheme="majorHAnsi" w:eastAsiaTheme="minorEastAsia" w:hAnsiTheme="majorHAnsi" w:cstheme="majorHAnsi"/>
          <w:sz w:val="20"/>
          <w:szCs w:val="20"/>
        </w:rPr>
        <w:t>Key: R = IP registered with a national IP office like IPONZ. U = Unregistered IP.</w:t>
      </w:r>
    </w:p>
    <w:p w14:paraId="6859E8CC" w14:textId="77777777" w:rsidR="0035627D" w:rsidRPr="004B123F" w:rsidRDefault="0035627D" w:rsidP="00055911">
      <w:pPr>
        <w:pStyle w:val="Body"/>
        <w:rPr>
          <w:sz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709"/>
        <w:gridCol w:w="709"/>
        <w:gridCol w:w="4111"/>
      </w:tblGrid>
      <w:tr w:rsidR="0024236F" w14:paraId="1A0F5D8C" w14:textId="77777777" w:rsidTr="00631753">
        <w:trPr>
          <w:trHeight w:val="794"/>
        </w:trPr>
        <w:tc>
          <w:tcPr>
            <w:tcW w:w="1560" w:type="dxa"/>
            <w:shd w:val="clear" w:color="auto" w:fill="0077AF"/>
            <w:vAlign w:val="center"/>
          </w:tcPr>
          <w:p w14:paraId="24E0063F" w14:textId="232E0757" w:rsidR="008814DE" w:rsidRPr="00631753" w:rsidRDefault="0058059A" w:rsidP="0058059A">
            <w:pPr>
              <w:pStyle w:val="TableHeading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Have you </w:t>
            </w:r>
            <w:r w:rsidR="00B577F7" w:rsidRPr="0063175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got this?</w:t>
            </w:r>
          </w:p>
        </w:tc>
        <w:tc>
          <w:tcPr>
            <w:tcW w:w="2551" w:type="dxa"/>
            <w:shd w:val="clear" w:color="auto" w:fill="0077AF"/>
            <w:vAlign w:val="center"/>
          </w:tcPr>
          <w:p w14:paraId="3A36EB8D" w14:textId="69171C0D" w:rsidR="008814DE" w:rsidRPr="00631753" w:rsidRDefault="0058059A" w:rsidP="0024236F">
            <w:pPr>
              <w:pStyle w:val="TableHeading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Type of IP</w:t>
            </w:r>
          </w:p>
        </w:tc>
        <w:tc>
          <w:tcPr>
            <w:tcW w:w="709" w:type="dxa"/>
            <w:shd w:val="clear" w:color="auto" w:fill="0077AF"/>
            <w:vAlign w:val="center"/>
          </w:tcPr>
          <w:p w14:paraId="58A9A91E" w14:textId="0FF7DED4" w:rsidR="008814DE" w:rsidRPr="00631753" w:rsidRDefault="0058059A" w:rsidP="0058059A">
            <w:pPr>
              <w:pStyle w:val="TableHeading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0077AF"/>
            <w:vAlign w:val="center"/>
          </w:tcPr>
          <w:p w14:paraId="22857E02" w14:textId="332C25FC" w:rsidR="008814DE" w:rsidRPr="00631753" w:rsidRDefault="0058059A" w:rsidP="0058059A">
            <w:pPr>
              <w:pStyle w:val="TableHeading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4111" w:type="dxa"/>
            <w:shd w:val="clear" w:color="auto" w:fill="0077AF"/>
            <w:vAlign w:val="center"/>
          </w:tcPr>
          <w:p w14:paraId="67F765C0" w14:textId="378C2B22" w:rsidR="008814DE" w:rsidRPr="00631753" w:rsidRDefault="0058059A" w:rsidP="0058059A">
            <w:pPr>
              <w:pStyle w:val="TableHeading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Steps you can take</w:t>
            </w:r>
          </w:p>
        </w:tc>
      </w:tr>
      <w:tr w:rsidR="0024236F" w14:paraId="383975BD" w14:textId="77777777" w:rsidTr="00DC2E9C">
        <w:trPr>
          <w:trHeight w:val="1134"/>
        </w:trPr>
        <w:tc>
          <w:tcPr>
            <w:tcW w:w="1560" w:type="dxa"/>
            <w:shd w:val="clear" w:color="auto" w:fill="EFEFEF"/>
            <w:vAlign w:val="center"/>
          </w:tcPr>
          <w:p w14:paraId="1886BA55" w14:textId="6B6D589D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Business or </w:t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br/>
              <w:t>trading name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23FF68A8" w14:textId="0C2F7E61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Trade mark</w:t>
            </w:r>
            <w:proofErr w:type="gramEnd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(R or U)</w:t>
            </w:r>
          </w:p>
        </w:tc>
        <w:tc>
          <w:tcPr>
            <w:tcW w:w="709" w:type="dxa"/>
            <w:shd w:val="clear" w:color="auto" w:fill="EFEFEF"/>
          </w:tcPr>
          <w:p w14:paraId="7952CF66" w14:textId="77777777" w:rsidR="008814DE" w:rsidRPr="00631753" w:rsidRDefault="008814DE" w:rsidP="0000274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0A0AAEE4" w14:textId="77777777" w:rsidR="008814DE" w:rsidRPr="00631753" w:rsidRDefault="008814DE" w:rsidP="0000274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185EA85C" w14:textId="4D17AA82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Before trying to register your name with IPONZ, first use an online search engine to check no one else is using this business </w:t>
            </w:r>
            <w:proofErr w:type="gramStart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name, or</w:t>
            </w:r>
            <w:proofErr w:type="gramEnd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has </w:t>
            </w:r>
            <w:r w:rsidR="0024236F" w:rsidRPr="0063175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one that looks or sounds similar.</w:t>
            </w:r>
          </w:p>
        </w:tc>
      </w:tr>
      <w:tr w:rsidR="0024236F" w14:paraId="6C964607" w14:textId="77777777" w:rsidTr="00DC2E9C">
        <w:trPr>
          <w:trHeight w:val="907"/>
        </w:trPr>
        <w:tc>
          <w:tcPr>
            <w:tcW w:w="1560" w:type="dxa"/>
            <w:shd w:val="clear" w:color="auto" w:fill="EFEFEF"/>
            <w:vAlign w:val="center"/>
          </w:tcPr>
          <w:p w14:paraId="18AA53D3" w14:textId="13117916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Logo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595E905B" w14:textId="76230DC5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Trade mark</w:t>
            </w:r>
            <w:proofErr w:type="gramEnd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(R or U)</w:t>
            </w:r>
          </w:p>
        </w:tc>
        <w:tc>
          <w:tcPr>
            <w:tcW w:w="709" w:type="dxa"/>
            <w:shd w:val="clear" w:color="auto" w:fill="EFEFEF"/>
          </w:tcPr>
          <w:p w14:paraId="7B6154DC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06EBC603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1BD4D092" w14:textId="4722F2B7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If you’re commissioning a graphic designer to make you a logo, first check it’s unique and can </w:t>
            </w:r>
            <w:r w:rsidR="0024236F" w:rsidRPr="0063175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be registered. </w:t>
            </w:r>
          </w:p>
        </w:tc>
      </w:tr>
      <w:tr w:rsidR="0024236F" w14:paraId="5782CA1D" w14:textId="77777777" w:rsidTr="00DC2E9C">
        <w:trPr>
          <w:trHeight w:val="680"/>
        </w:trPr>
        <w:tc>
          <w:tcPr>
            <w:tcW w:w="1560" w:type="dxa"/>
            <w:shd w:val="clear" w:color="auto" w:fill="EFEFEF"/>
            <w:vAlign w:val="center"/>
          </w:tcPr>
          <w:p w14:paraId="08AFE836" w14:textId="55257692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Customer database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5F6C109E" w14:textId="2DD28E90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Copyright and/or confidential information (U)</w:t>
            </w:r>
          </w:p>
        </w:tc>
        <w:tc>
          <w:tcPr>
            <w:tcW w:w="709" w:type="dxa"/>
            <w:shd w:val="clear" w:color="auto" w:fill="EFEFEF"/>
          </w:tcPr>
          <w:p w14:paraId="346B24B8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1CC89120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4FC675A8" w14:textId="1E18141E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Limit access to any customer databases you may have and change passwords regularly.</w:t>
            </w:r>
          </w:p>
        </w:tc>
      </w:tr>
      <w:tr w:rsidR="0024236F" w14:paraId="296C082B" w14:textId="77777777" w:rsidTr="00DC2E9C">
        <w:trPr>
          <w:trHeight w:val="680"/>
        </w:trPr>
        <w:tc>
          <w:tcPr>
            <w:tcW w:w="1560" w:type="dxa"/>
            <w:shd w:val="clear" w:color="auto" w:fill="EFEFEF"/>
            <w:vAlign w:val="center"/>
          </w:tcPr>
          <w:p w14:paraId="74FED85E" w14:textId="5981822F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Website content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6FBF728D" w14:textId="4A184415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Copyright and/or confidential information (U)</w:t>
            </w:r>
          </w:p>
        </w:tc>
        <w:tc>
          <w:tcPr>
            <w:tcW w:w="709" w:type="dxa"/>
            <w:shd w:val="clear" w:color="auto" w:fill="EFEFEF"/>
          </w:tcPr>
          <w:p w14:paraId="128F596B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68700937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1E9A7459" w14:textId="6867A2D2" w:rsidR="008814DE" w:rsidRPr="00631753" w:rsidRDefault="008814DE" w:rsidP="00EF24C2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Don’t put confidential information on public websites.</w:t>
            </w:r>
          </w:p>
        </w:tc>
      </w:tr>
      <w:tr w:rsidR="0024236F" w14:paraId="55D31E41" w14:textId="77777777" w:rsidTr="00DC2E9C">
        <w:trPr>
          <w:trHeight w:val="1134"/>
        </w:trPr>
        <w:tc>
          <w:tcPr>
            <w:tcW w:w="1560" w:type="dxa"/>
            <w:shd w:val="clear" w:color="auto" w:fill="EFEFEF"/>
            <w:vAlign w:val="center"/>
          </w:tcPr>
          <w:p w14:paraId="731D472C" w14:textId="5CED5FC4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Algorithms or </w:t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br/>
              <w:t>software code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45406848" w14:textId="61AD15D6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Copyright (U)</w:t>
            </w:r>
          </w:p>
        </w:tc>
        <w:tc>
          <w:tcPr>
            <w:tcW w:w="709" w:type="dxa"/>
            <w:shd w:val="clear" w:color="auto" w:fill="EFEFEF"/>
          </w:tcPr>
          <w:p w14:paraId="08A59EA2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01E9E9CF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52ED7164" w14:textId="35B994C3" w:rsidR="008814DE" w:rsidRPr="00631753" w:rsidRDefault="00C33CF7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There is copyright not only in software code but also in database structures and screen layouts/graphical user interfaces. Make sure ownership of all forms of copyright is clear. </w:t>
            </w:r>
          </w:p>
        </w:tc>
      </w:tr>
      <w:tr w:rsidR="0024236F" w14:paraId="22CA485F" w14:textId="77777777" w:rsidTr="00DC2E9C">
        <w:trPr>
          <w:trHeight w:val="680"/>
        </w:trPr>
        <w:tc>
          <w:tcPr>
            <w:tcW w:w="1560" w:type="dxa"/>
            <w:shd w:val="clear" w:color="auto" w:fill="EFEFEF"/>
            <w:vAlign w:val="center"/>
          </w:tcPr>
          <w:p w14:paraId="7BD38E59" w14:textId="6F1BADF5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New packaging design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7E08F945" w14:textId="175865E7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Design (R)</w:t>
            </w:r>
          </w:p>
        </w:tc>
        <w:tc>
          <w:tcPr>
            <w:tcW w:w="709" w:type="dxa"/>
            <w:shd w:val="clear" w:color="auto" w:fill="EFEFEF"/>
          </w:tcPr>
          <w:p w14:paraId="68A64D6A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7F648EC3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394FBF88" w14:textId="05BB597C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Have a confidentiality agreement in place before discussing your design with anyone. </w:t>
            </w:r>
          </w:p>
        </w:tc>
      </w:tr>
      <w:tr w:rsidR="0024236F" w14:paraId="5F0EF633" w14:textId="77777777" w:rsidTr="00DC2E9C">
        <w:trPr>
          <w:trHeight w:val="680"/>
        </w:trPr>
        <w:tc>
          <w:tcPr>
            <w:tcW w:w="1560" w:type="dxa"/>
            <w:shd w:val="clear" w:color="auto" w:fill="EFEFEF"/>
            <w:vAlign w:val="center"/>
          </w:tcPr>
          <w:p w14:paraId="2B7C277F" w14:textId="277C5A94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Advertising or signage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5504034F" w14:textId="1E894628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Trade mark</w:t>
            </w:r>
            <w:proofErr w:type="gramEnd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and/or copyright (R and U)</w:t>
            </w:r>
          </w:p>
        </w:tc>
        <w:tc>
          <w:tcPr>
            <w:tcW w:w="709" w:type="dxa"/>
            <w:shd w:val="clear" w:color="auto" w:fill="EFEFEF"/>
          </w:tcPr>
          <w:p w14:paraId="21309737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705CC90E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15FFD52E" w14:textId="31F485F2" w:rsidR="008814DE" w:rsidRPr="00631753" w:rsidRDefault="00C33CF7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If you haven’t registered your logo with IPONZ, add the ™ symbol. If you have, use ®.</w:t>
            </w:r>
          </w:p>
        </w:tc>
      </w:tr>
      <w:tr w:rsidR="0024236F" w14:paraId="4A3D9107" w14:textId="77777777" w:rsidTr="00DC2E9C">
        <w:trPr>
          <w:trHeight w:val="907"/>
        </w:trPr>
        <w:tc>
          <w:tcPr>
            <w:tcW w:w="1560" w:type="dxa"/>
            <w:shd w:val="clear" w:color="auto" w:fill="EFEFEF"/>
            <w:vAlign w:val="center"/>
          </w:tcPr>
          <w:p w14:paraId="3D2E1195" w14:textId="1304293F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Photos or imagery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2B65678F" w14:textId="545A3732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Copyright (U)</w:t>
            </w:r>
          </w:p>
        </w:tc>
        <w:tc>
          <w:tcPr>
            <w:tcW w:w="709" w:type="dxa"/>
            <w:shd w:val="clear" w:color="auto" w:fill="EFEFEF"/>
          </w:tcPr>
          <w:p w14:paraId="28C1EC68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5E2127B3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6C429809" w14:textId="329A2243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If you’re getting a photographer to take pictures for you, make sure you get in writing that you own the images – not them.</w:t>
            </w:r>
          </w:p>
        </w:tc>
      </w:tr>
      <w:tr w:rsidR="0024236F" w14:paraId="565B49E3" w14:textId="77777777" w:rsidTr="00DC2E9C">
        <w:trPr>
          <w:trHeight w:val="680"/>
        </w:trPr>
        <w:tc>
          <w:tcPr>
            <w:tcW w:w="1560" w:type="dxa"/>
            <w:shd w:val="clear" w:color="auto" w:fill="EFEFEF"/>
            <w:vAlign w:val="center"/>
          </w:tcPr>
          <w:p w14:paraId="1CD78267" w14:textId="70A0C30F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Goods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12B27480" w14:textId="4DE95A09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Trade mark</w:t>
            </w:r>
            <w:proofErr w:type="gramEnd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(R or U)</w:t>
            </w:r>
          </w:p>
        </w:tc>
        <w:tc>
          <w:tcPr>
            <w:tcW w:w="709" w:type="dxa"/>
            <w:shd w:val="clear" w:color="auto" w:fill="EFEFEF"/>
          </w:tcPr>
          <w:p w14:paraId="685DD360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58A43DCA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632C0620" w14:textId="38FCE32E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Check your sales agreement to make sure your supplier is legitimate.</w:t>
            </w:r>
          </w:p>
        </w:tc>
      </w:tr>
      <w:tr w:rsidR="0024236F" w14:paraId="4AAB5785" w14:textId="77777777" w:rsidTr="00DC2E9C">
        <w:trPr>
          <w:trHeight w:val="680"/>
        </w:trPr>
        <w:tc>
          <w:tcPr>
            <w:tcW w:w="1560" w:type="dxa"/>
            <w:shd w:val="clear" w:color="auto" w:fill="EFEFEF"/>
            <w:vAlign w:val="center"/>
          </w:tcPr>
          <w:p w14:paraId="6D1F48B2" w14:textId="504F1799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Slogan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6434BE63" w14:textId="63584848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Trade mark</w:t>
            </w:r>
            <w:proofErr w:type="gramEnd"/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(R or U)</w:t>
            </w:r>
          </w:p>
        </w:tc>
        <w:tc>
          <w:tcPr>
            <w:tcW w:w="709" w:type="dxa"/>
            <w:shd w:val="clear" w:color="auto" w:fill="EFEFEF"/>
          </w:tcPr>
          <w:p w14:paraId="280C941A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41C0318E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5678C131" w14:textId="61FB99B5" w:rsidR="008814DE" w:rsidRPr="00631753" w:rsidRDefault="00ED6D84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Check no</w:t>
            </w:r>
            <w:r w:rsidR="004B123F"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814DE" w:rsidRPr="00631753">
              <w:rPr>
                <w:rFonts w:asciiTheme="majorHAnsi" w:hAnsiTheme="majorHAnsi" w:cstheme="majorHAnsi"/>
                <w:sz w:val="20"/>
                <w:szCs w:val="20"/>
              </w:rPr>
              <w:t>one else is using your slogan by running it through an online search engine.</w:t>
            </w:r>
          </w:p>
        </w:tc>
      </w:tr>
      <w:tr w:rsidR="0024236F" w14:paraId="1D9477B0" w14:textId="77777777" w:rsidTr="00DC2E9C">
        <w:trPr>
          <w:trHeight w:val="1134"/>
        </w:trPr>
        <w:tc>
          <w:tcPr>
            <w:tcW w:w="1560" w:type="dxa"/>
            <w:shd w:val="clear" w:color="auto" w:fill="EFEFEF"/>
            <w:vAlign w:val="center"/>
          </w:tcPr>
          <w:p w14:paraId="2957D596" w14:textId="0245C585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Secret recipe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29A9AC57" w14:textId="15609933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Trade secret (U)</w:t>
            </w:r>
          </w:p>
        </w:tc>
        <w:tc>
          <w:tcPr>
            <w:tcW w:w="709" w:type="dxa"/>
            <w:shd w:val="clear" w:color="auto" w:fill="EFEFEF"/>
          </w:tcPr>
          <w:p w14:paraId="136C1C0A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192C4C67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6D455F11" w14:textId="180CDE27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If you’re sharing your recipes with staff, you </w:t>
            </w:r>
            <w:r w:rsidR="0024236F" w:rsidRPr="0063175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can try and prevent them from telling your competitors by including a clause around this </w:t>
            </w:r>
            <w:r w:rsidR="0024236F" w:rsidRPr="00631753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in their employment agreements. </w:t>
            </w:r>
          </w:p>
        </w:tc>
      </w:tr>
      <w:tr w:rsidR="0024236F" w14:paraId="6C474A43" w14:textId="77777777" w:rsidTr="00DC2E9C">
        <w:trPr>
          <w:trHeight w:val="907"/>
        </w:trPr>
        <w:tc>
          <w:tcPr>
            <w:tcW w:w="1560" w:type="dxa"/>
            <w:shd w:val="clear" w:color="auto" w:fill="EFEFEF"/>
            <w:vAlign w:val="center"/>
          </w:tcPr>
          <w:p w14:paraId="62D44DE2" w14:textId="46B1FCE5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Invention (new product or process)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05BCCF5E" w14:textId="6A8286E0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Patent (R)</w:t>
            </w:r>
          </w:p>
        </w:tc>
        <w:tc>
          <w:tcPr>
            <w:tcW w:w="709" w:type="dxa"/>
            <w:shd w:val="clear" w:color="auto" w:fill="EFEFEF"/>
          </w:tcPr>
          <w:p w14:paraId="015EEF92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508A6401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376BEAB8" w14:textId="537BD43F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 xml:space="preserve">Don’t tell anyone about your idea. If you have already, don’t give up hope because you might still be able to assert some rights. </w:t>
            </w:r>
          </w:p>
        </w:tc>
      </w:tr>
      <w:tr w:rsidR="0024236F" w14:paraId="5EDF1C94" w14:textId="77777777" w:rsidTr="00DC2E9C">
        <w:trPr>
          <w:trHeight w:val="907"/>
        </w:trPr>
        <w:tc>
          <w:tcPr>
            <w:tcW w:w="1560" w:type="dxa"/>
            <w:shd w:val="clear" w:color="auto" w:fill="EFEFEF"/>
            <w:vAlign w:val="center"/>
          </w:tcPr>
          <w:p w14:paraId="5483C92D" w14:textId="677E328A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Employment agreements</w:t>
            </w:r>
          </w:p>
        </w:tc>
        <w:tc>
          <w:tcPr>
            <w:tcW w:w="2551" w:type="dxa"/>
            <w:shd w:val="clear" w:color="auto" w:fill="EFEFEF"/>
            <w:vAlign w:val="center"/>
          </w:tcPr>
          <w:p w14:paraId="5EC9AFFE" w14:textId="2E57AD60" w:rsidR="008814DE" w:rsidRPr="00631753" w:rsidRDefault="008814DE" w:rsidP="0024236F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Confidential agreements (U)</w:t>
            </w:r>
          </w:p>
        </w:tc>
        <w:tc>
          <w:tcPr>
            <w:tcW w:w="709" w:type="dxa"/>
            <w:shd w:val="clear" w:color="auto" w:fill="EFEFEF"/>
          </w:tcPr>
          <w:p w14:paraId="11A55BA6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FEFEF"/>
          </w:tcPr>
          <w:p w14:paraId="636F27DC" w14:textId="77777777" w:rsidR="008814DE" w:rsidRPr="00631753" w:rsidRDefault="008814DE" w:rsidP="00D931E5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FEFEF"/>
            <w:vAlign w:val="center"/>
          </w:tcPr>
          <w:p w14:paraId="7A718BA5" w14:textId="682B6283" w:rsidR="008814DE" w:rsidRPr="00631753" w:rsidRDefault="008814DE" w:rsidP="00C33CF7">
            <w:pPr>
              <w:pStyle w:val="TableLevel1regular"/>
              <w:rPr>
                <w:rFonts w:asciiTheme="majorHAnsi" w:hAnsiTheme="majorHAnsi" w:cstheme="majorHAnsi"/>
                <w:sz w:val="20"/>
                <w:szCs w:val="20"/>
              </w:rPr>
            </w:pPr>
            <w:r w:rsidRPr="00631753">
              <w:rPr>
                <w:rFonts w:asciiTheme="majorHAnsi" w:hAnsiTheme="majorHAnsi" w:cstheme="majorHAnsi"/>
                <w:sz w:val="20"/>
                <w:szCs w:val="20"/>
              </w:rPr>
              <w:t>Never rely on a handshake. Make sure all documents are signed by the founders, employees or any third-party service providers.</w:t>
            </w:r>
          </w:p>
        </w:tc>
      </w:tr>
    </w:tbl>
    <w:p w14:paraId="02B66C9A" w14:textId="77777777" w:rsidR="00EE30F3" w:rsidRDefault="00EE30F3" w:rsidP="00DA3DD9">
      <w:pPr>
        <w:pStyle w:val="Body"/>
        <w:ind w:left="0"/>
      </w:pPr>
    </w:p>
    <w:sectPr w:rsidR="00EE30F3" w:rsidSect="00991049">
      <w:footerReference w:type="default" r:id="rId8"/>
      <w:pgSz w:w="11900" w:h="16840"/>
      <w:pgMar w:top="851" w:right="1695" w:bottom="1440" w:left="1797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272EC" w14:textId="77777777" w:rsidR="002B2FAE" w:rsidRDefault="002B2FAE" w:rsidP="004750C7">
      <w:r>
        <w:separator/>
      </w:r>
    </w:p>
  </w:endnote>
  <w:endnote w:type="continuationSeparator" w:id="0">
    <w:p w14:paraId="667986D0" w14:textId="77777777" w:rsidR="002B2FAE" w:rsidRDefault="002B2FAE" w:rsidP="004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3366" w14:textId="4717DB9C" w:rsidR="002B2FAE" w:rsidRDefault="00631753" w:rsidP="00E3395A">
    <w:pPr>
      <w:pStyle w:val="Footer"/>
      <w:ind w:left="-1276"/>
    </w:pPr>
    <w:r>
      <w:rPr>
        <w:noProof/>
        <w:sz w:val="20"/>
        <w:lang w:val="en-NZ" w:eastAsia="en-NZ"/>
      </w:rPr>
      <w:drawing>
        <wp:anchor distT="0" distB="0" distL="114300" distR="114300" simplePos="0" relativeHeight="251658240" behindDoc="1" locked="0" layoutInCell="1" allowOverlap="1" wp14:anchorId="78E859B2" wp14:editId="2C0CEF0D">
          <wp:simplePos x="0" y="0"/>
          <wp:positionH relativeFrom="column">
            <wp:posOffset>5259236</wp:posOffset>
          </wp:positionH>
          <wp:positionV relativeFrom="paragraph">
            <wp:posOffset>-527133</wp:posOffset>
          </wp:positionV>
          <wp:extent cx="1011528" cy="594704"/>
          <wp:effectExtent l="0" t="0" r="0" b="0"/>
          <wp:wrapNone/>
          <wp:docPr id="1731302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28" cy="594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6E75" w14:textId="77777777" w:rsidR="002B2FAE" w:rsidRDefault="002B2FAE" w:rsidP="004750C7">
      <w:r>
        <w:separator/>
      </w:r>
    </w:p>
  </w:footnote>
  <w:footnote w:type="continuationSeparator" w:id="0">
    <w:p w14:paraId="3266A6C3" w14:textId="77777777" w:rsidR="002B2FAE" w:rsidRDefault="002B2FAE" w:rsidP="0047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040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B698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8941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CD8F9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21679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3FEA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EE7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FED4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5AA6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5DE2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38A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542DE"/>
    <w:multiLevelType w:val="hybridMultilevel"/>
    <w:tmpl w:val="0208636C"/>
    <w:lvl w:ilvl="0" w:tplc="7BE8138A">
      <w:start w:val="1"/>
      <w:numFmt w:val="bullet"/>
      <w:pStyle w:val="TableBodyL2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31BE4"/>
    <w:multiLevelType w:val="hybridMultilevel"/>
    <w:tmpl w:val="4508D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7367"/>
    <w:multiLevelType w:val="hybridMultilevel"/>
    <w:tmpl w:val="F4FE6D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20DD"/>
    <w:multiLevelType w:val="hybridMultilevel"/>
    <w:tmpl w:val="5FEC6F02"/>
    <w:lvl w:ilvl="0" w:tplc="0F2ED022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CD16728"/>
    <w:multiLevelType w:val="hybridMultilevel"/>
    <w:tmpl w:val="10ACE3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3675">
    <w:abstractNumId w:val="14"/>
  </w:num>
  <w:num w:numId="2" w16cid:durableId="1619094884">
    <w:abstractNumId w:val="10"/>
  </w:num>
  <w:num w:numId="3" w16cid:durableId="2067682602">
    <w:abstractNumId w:val="8"/>
  </w:num>
  <w:num w:numId="4" w16cid:durableId="789587359">
    <w:abstractNumId w:val="7"/>
  </w:num>
  <w:num w:numId="5" w16cid:durableId="1787044486">
    <w:abstractNumId w:val="6"/>
  </w:num>
  <w:num w:numId="6" w16cid:durableId="701981239">
    <w:abstractNumId w:val="5"/>
  </w:num>
  <w:num w:numId="7" w16cid:durableId="1044138721">
    <w:abstractNumId w:val="9"/>
  </w:num>
  <w:num w:numId="8" w16cid:durableId="1116948832">
    <w:abstractNumId w:val="4"/>
  </w:num>
  <w:num w:numId="9" w16cid:durableId="1578438397">
    <w:abstractNumId w:val="3"/>
  </w:num>
  <w:num w:numId="10" w16cid:durableId="814681384">
    <w:abstractNumId w:val="2"/>
  </w:num>
  <w:num w:numId="11" w16cid:durableId="1803035521">
    <w:abstractNumId w:val="1"/>
  </w:num>
  <w:num w:numId="12" w16cid:durableId="631593942">
    <w:abstractNumId w:val="0"/>
  </w:num>
  <w:num w:numId="13" w16cid:durableId="1790852259">
    <w:abstractNumId w:val="11"/>
  </w:num>
  <w:num w:numId="14" w16cid:durableId="1609654804">
    <w:abstractNumId w:val="13"/>
  </w:num>
  <w:num w:numId="15" w16cid:durableId="1794982286">
    <w:abstractNumId w:val="12"/>
  </w:num>
  <w:num w:numId="16" w16cid:durableId="395708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48D"/>
    <w:rsid w:val="00002745"/>
    <w:rsid w:val="000101A6"/>
    <w:rsid w:val="00050C63"/>
    <w:rsid w:val="00055911"/>
    <w:rsid w:val="0011248D"/>
    <w:rsid w:val="001172DA"/>
    <w:rsid w:val="00151D81"/>
    <w:rsid w:val="001F41FD"/>
    <w:rsid w:val="002173EF"/>
    <w:rsid w:val="00223A92"/>
    <w:rsid w:val="0024236F"/>
    <w:rsid w:val="002B2FAE"/>
    <w:rsid w:val="002E5675"/>
    <w:rsid w:val="00307485"/>
    <w:rsid w:val="00317AC2"/>
    <w:rsid w:val="0035627D"/>
    <w:rsid w:val="00371D29"/>
    <w:rsid w:val="00416118"/>
    <w:rsid w:val="004750C7"/>
    <w:rsid w:val="004B123F"/>
    <w:rsid w:val="004B5BDB"/>
    <w:rsid w:val="005168F4"/>
    <w:rsid w:val="00526D7F"/>
    <w:rsid w:val="005556C7"/>
    <w:rsid w:val="0058059A"/>
    <w:rsid w:val="005F3F01"/>
    <w:rsid w:val="00615775"/>
    <w:rsid w:val="00631753"/>
    <w:rsid w:val="006803A9"/>
    <w:rsid w:val="006C2BE7"/>
    <w:rsid w:val="006C3591"/>
    <w:rsid w:val="006F5315"/>
    <w:rsid w:val="00706904"/>
    <w:rsid w:val="007A47AF"/>
    <w:rsid w:val="007C6ABD"/>
    <w:rsid w:val="0080149C"/>
    <w:rsid w:val="00807046"/>
    <w:rsid w:val="00874F5C"/>
    <w:rsid w:val="008814DE"/>
    <w:rsid w:val="00887607"/>
    <w:rsid w:val="008B0290"/>
    <w:rsid w:val="008B1DA8"/>
    <w:rsid w:val="008B3EA3"/>
    <w:rsid w:val="008E1017"/>
    <w:rsid w:val="008E53A8"/>
    <w:rsid w:val="008F2763"/>
    <w:rsid w:val="009269AD"/>
    <w:rsid w:val="00927DF5"/>
    <w:rsid w:val="00935D1B"/>
    <w:rsid w:val="00976CBD"/>
    <w:rsid w:val="00991049"/>
    <w:rsid w:val="009910C2"/>
    <w:rsid w:val="009C20D3"/>
    <w:rsid w:val="00A22790"/>
    <w:rsid w:val="00A251A9"/>
    <w:rsid w:val="00A84900"/>
    <w:rsid w:val="00B040A4"/>
    <w:rsid w:val="00B17FF6"/>
    <w:rsid w:val="00B24184"/>
    <w:rsid w:val="00B47481"/>
    <w:rsid w:val="00B54A4A"/>
    <w:rsid w:val="00B562CA"/>
    <w:rsid w:val="00B577F7"/>
    <w:rsid w:val="00B87476"/>
    <w:rsid w:val="00B97A1B"/>
    <w:rsid w:val="00BA04AE"/>
    <w:rsid w:val="00BA2F40"/>
    <w:rsid w:val="00C33CF7"/>
    <w:rsid w:val="00C86248"/>
    <w:rsid w:val="00CB51AC"/>
    <w:rsid w:val="00D81D20"/>
    <w:rsid w:val="00D931E5"/>
    <w:rsid w:val="00DA3DD9"/>
    <w:rsid w:val="00DB6A41"/>
    <w:rsid w:val="00DC2E9C"/>
    <w:rsid w:val="00E026F3"/>
    <w:rsid w:val="00E3395A"/>
    <w:rsid w:val="00E533A1"/>
    <w:rsid w:val="00E63E26"/>
    <w:rsid w:val="00EA5E7E"/>
    <w:rsid w:val="00EB6569"/>
    <w:rsid w:val="00ED6D84"/>
    <w:rsid w:val="00EE30F3"/>
    <w:rsid w:val="00EF24C2"/>
    <w:rsid w:val="00F32E1D"/>
    <w:rsid w:val="00F50C6A"/>
    <w:rsid w:val="00F7276A"/>
    <w:rsid w:val="00F82493"/>
    <w:rsid w:val="00F95233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7A1F76E"/>
  <w14:defaultImageDpi w14:val="300"/>
  <w15:docId w15:val="{DA10A14E-F6CA-47E4-8312-D667F9B9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C7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qFormat/>
    <w:rsid w:val="002B2FAE"/>
    <w:pPr>
      <w:jc w:val="center"/>
    </w:pPr>
    <w:rPr>
      <w:rFonts w:ascii="Verdana" w:eastAsia="ヒラギノ角ゴ Pro W3" w:hAnsi="Verdana"/>
      <w:b/>
      <w:color w:val="FFFFFF" w:themeColor="background1"/>
      <w:sz w:val="18"/>
      <w:szCs w:val="16"/>
    </w:rPr>
  </w:style>
  <w:style w:type="table" w:styleId="TableGrid">
    <w:name w:val="Table Grid"/>
    <w:basedOn w:val="TableNormal"/>
    <w:uiPriority w:val="59"/>
    <w:rsid w:val="00FF3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50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C7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0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0C7"/>
    <w:rPr>
      <w:rFonts w:ascii="Lucida Grande" w:eastAsia="Times New Roman" w:hAnsi="Lucida Grande" w:cs="Lucida Grande"/>
      <w:sz w:val="18"/>
      <w:szCs w:val="18"/>
      <w:lang w:val="en-US"/>
    </w:rPr>
  </w:style>
  <w:style w:type="paragraph" w:customStyle="1" w:styleId="TableBodyL1">
    <w:name w:val="Table Body L1"/>
    <w:qFormat/>
    <w:rsid w:val="00B562CA"/>
    <w:rPr>
      <w:rFonts w:ascii="Arial" w:eastAsia="ヒラギノ角ゴ Pro W3" w:hAnsi="Arial" w:cs="Arial"/>
      <w:b/>
      <w:color w:val="272727"/>
      <w:sz w:val="18"/>
      <w:szCs w:val="16"/>
      <w:lang w:val="en-US"/>
    </w:rPr>
  </w:style>
  <w:style w:type="paragraph" w:customStyle="1" w:styleId="Tablebodysmall">
    <w:name w:val="Table body small"/>
    <w:basedOn w:val="Normal"/>
    <w:qFormat/>
    <w:rsid w:val="00706904"/>
    <w:rPr>
      <w:rFonts w:ascii="Arial" w:eastAsia="ヒラギノ角ゴ Pro W3" w:hAnsi="Arial" w:cs="Arial"/>
      <w:color w:val="272727"/>
      <w:sz w:val="12"/>
      <w:szCs w:val="12"/>
    </w:rPr>
  </w:style>
  <w:style w:type="paragraph" w:customStyle="1" w:styleId="TableBodyL2">
    <w:name w:val="Table Body L2"/>
    <w:basedOn w:val="TableBodyL1"/>
    <w:qFormat/>
    <w:rsid w:val="002E5675"/>
    <w:pPr>
      <w:numPr>
        <w:numId w:val="13"/>
      </w:numPr>
    </w:pPr>
    <w:rPr>
      <w:b w:val="0"/>
    </w:rPr>
  </w:style>
  <w:style w:type="paragraph" w:customStyle="1" w:styleId="Body">
    <w:name w:val="Body"/>
    <w:basedOn w:val="Normal"/>
    <w:qFormat/>
    <w:rsid w:val="002B2FAE"/>
    <w:pPr>
      <w:ind w:left="-709"/>
    </w:pPr>
    <w:rPr>
      <w:rFonts w:ascii="Verdana" w:hAnsi="Verdana"/>
      <w:color w:val="3C3C3B"/>
      <w:sz w:val="19"/>
      <w:szCs w:val="22"/>
    </w:rPr>
  </w:style>
  <w:style w:type="paragraph" w:customStyle="1" w:styleId="Steps">
    <w:name w:val="Steps"/>
    <w:basedOn w:val="TableHeading"/>
    <w:qFormat/>
    <w:rsid w:val="00B562CA"/>
    <w:pPr>
      <w:jc w:val="left"/>
    </w:pPr>
  </w:style>
  <w:style w:type="character" w:customStyle="1" w:styleId="Stepsunbold">
    <w:name w:val="Steps unbold"/>
    <w:basedOn w:val="DefaultParagraphFont"/>
    <w:uiPriority w:val="1"/>
    <w:qFormat/>
    <w:rsid w:val="00B562CA"/>
  </w:style>
  <w:style w:type="paragraph" w:styleId="ListParagraph">
    <w:name w:val="List Paragraph"/>
    <w:basedOn w:val="Normal"/>
    <w:uiPriority w:val="34"/>
    <w:qFormat/>
    <w:rsid w:val="00CB51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hecklistH1">
    <w:name w:val="Checklist H1"/>
    <w:basedOn w:val="Normal"/>
    <w:qFormat/>
    <w:rsid w:val="00F7276A"/>
    <w:pPr>
      <w:ind w:left="-709"/>
    </w:pPr>
    <w:rPr>
      <w:rFonts w:ascii="Verdana" w:hAnsi="Verdana"/>
      <w:b/>
      <w:color w:val="1C5F8C"/>
      <w:sz w:val="40"/>
      <w:szCs w:val="40"/>
    </w:rPr>
  </w:style>
  <w:style w:type="paragraph" w:styleId="NoSpacing">
    <w:name w:val="No Spacing"/>
    <w:uiPriority w:val="1"/>
    <w:qFormat/>
    <w:rsid w:val="00223A92"/>
    <w:rPr>
      <w:rFonts w:eastAsiaTheme="minorHAnsi"/>
      <w:sz w:val="22"/>
      <w:szCs w:val="22"/>
      <w:lang w:val="en-US"/>
    </w:rPr>
  </w:style>
  <w:style w:type="paragraph" w:customStyle="1" w:styleId="TableLevel1regular">
    <w:name w:val="Table Level 1_regular"/>
    <w:basedOn w:val="TableBodyL1"/>
    <w:qFormat/>
    <w:rsid w:val="002B2FAE"/>
    <w:rPr>
      <w:rFonts w:ascii="Verdana" w:hAnsi="Verdana"/>
      <w:b w:val="0"/>
      <w:sz w:val="17"/>
    </w:rPr>
  </w:style>
  <w:style w:type="character" w:styleId="Hyperlink">
    <w:name w:val="Hyperlink"/>
    <w:basedOn w:val="DefaultParagraphFont"/>
    <w:uiPriority w:val="99"/>
    <w:unhideWhenUsed/>
    <w:rsid w:val="00F50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38BAD3-38A7-4945-89C1-6CD5A3D1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version</dc:creator>
  <cp:lastModifiedBy>Sarah Alberino</cp:lastModifiedBy>
  <cp:revision>4</cp:revision>
  <cp:lastPrinted>2016-07-27T23:02:00Z</cp:lastPrinted>
  <dcterms:created xsi:type="dcterms:W3CDTF">2016-08-24T23:37:00Z</dcterms:created>
  <dcterms:modified xsi:type="dcterms:W3CDTF">2025-06-23T04:25:00Z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2025-06-23T04:24:00Z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41ddcd98-7bdb-4646-81c9-63fa8996520d</vt:lpwstr>
  </property>
  <property fmtid="{D5CDD505-2E9C-101B-9397-08002B2CF9AE}" pid="8" name="MSIP_Label_738466f7-346c-47bb-a4d2-4a6558d61975_ContentBits">
    <vt:lpwstr>0</vt:lpwstr>
  </property>
</Properties>
</file>